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1441" w14:textId="77777777" w:rsidR="00E13697" w:rsidRPr="00E13697" w:rsidRDefault="00E13697" w:rsidP="00877010">
      <w:pPr>
        <w:jc w:val="both"/>
        <w:rPr>
          <w:sz w:val="24"/>
          <w:szCs w:val="24"/>
        </w:rPr>
      </w:pPr>
      <w:r w:rsidRPr="00E13697">
        <w:rPr>
          <w:sz w:val="24"/>
          <w:szCs w:val="24"/>
        </w:rPr>
        <w:t xml:space="preserve">Here is a suggested reading list to help you find new books to read. Remember, if you find a book you enjoy, try another one from the list or try to find </w:t>
      </w:r>
      <w:r w:rsidR="00FD7CF3">
        <w:rPr>
          <w:sz w:val="24"/>
          <w:szCs w:val="24"/>
        </w:rPr>
        <w:t>another book by the same author.</w:t>
      </w:r>
    </w:p>
    <w:p w14:paraId="4905D9CE" w14:textId="77777777" w:rsidR="008C1B5D" w:rsidRDefault="00E13697" w:rsidP="00877010">
      <w:pPr>
        <w:jc w:val="both"/>
        <w:rPr>
          <w:sz w:val="24"/>
          <w:szCs w:val="24"/>
        </w:rPr>
      </w:pPr>
      <w:r>
        <w:rPr>
          <w:sz w:val="24"/>
          <w:szCs w:val="24"/>
        </w:rPr>
        <w:t xml:space="preserve">The school library might not </w:t>
      </w:r>
      <w:r w:rsidRPr="00E13697">
        <w:rPr>
          <w:sz w:val="24"/>
          <w:szCs w:val="24"/>
        </w:rPr>
        <w:t xml:space="preserve">have all </w:t>
      </w:r>
      <w:r>
        <w:rPr>
          <w:sz w:val="24"/>
          <w:szCs w:val="24"/>
        </w:rPr>
        <w:t xml:space="preserve">the </w:t>
      </w:r>
      <w:r w:rsidR="0088044A" w:rsidRPr="00E13697">
        <w:rPr>
          <w:sz w:val="24"/>
          <w:szCs w:val="24"/>
        </w:rPr>
        <w:t>titles</w:t>
      </w:r>
      <w:r w:rsidR="0088044A">
        <w:rPr>
          <w:sz w:val="24"/>
          <w:szCs w:val="24"/>
        </w:rPr>
        <w:t xml:space="preserve"> on the list;</w:t>
      </w:r>
      <w:r>
        <w:rPr>
          <w:sz w:val="24"/>
          <w:szCs w:val="24"/>
        </w:rPr>
        <w:t xml:space="preserve"> </w:t>
      </w:r>
      <w:r w:rsidR="00C27AA3">
        <w:rPr>
          <w:sz w:val="24"/>
          <w:szCs w:val="24"/>
        </w:rPr>
        <w:t>however,</w:t>
      </w:r>
      <w:r>
        <w:rPr>
          <w:sz w:val="24"/>
          <w:szCs w:val="24"/>
        </w:rPr>
        <w:t xml:space="preserve"> you </w:t>
      </w:r>
      <w:r w:rsidRPr="00E13697">
        <w:rPr>
          <w:sz w:val="24"/>
          <w:szCs w:val="24"/>
        </w:rPr>
        <w:t xml:space="preserve">should be </w:t>
      </w:r>
      <w:r w:rsidR="00877010">
        <w:rPr>
          <w:sz w:val="24"/>
          <w:szCs w:val="24"/>
        </w:rPr>
        <w:t xml:space="preserve">able to find them in the </w:t>
      </w:r>
      <w:r w:rsidRPr="00E13697">
        <w:rPr>
          <w:sz w:val="24"/>
          <w:szCs w:val="24"/>
        </w:rPr>
        <w:t xml:space="preserve">local </w:t>
      </w:r>
      <w:r w:rsidR="008C1B5D" w:rsidRPr="00E13697">
        <w:rPr>
          <w:sz w:val="24"/>
          <w:szCs w:val="24"/>
        </w:rPr>
        <w:t xml:space="preserve">library. </w:t>
      </w:r>
    </w:p>
    <w:p w14:paraId="008185A9" w14:textId="77777777" w:rsidR="00D268F5" w:rsidRDefault="00877010" w:rsidP="00C9311D">
      <w:pPr>
        <w:jc w:val="both"/>
        <w:rPr>
          <w:sz w:val="24"/>
          <w:szCs w:val="24"/>
        </w:rPr>
      </w:pPr>
      <w:r>
        <w:rPr>
          <w:sz w:val="24"/>
          <w:szCs w:val="24"/>
        </w:rPr>
        <w:t>If you w</w:t>
      </w:r>
      <w:r w:rsidR="00C9311D">
        <w:rPr>
          <w:sz w:val="24"/>
          <w:szCs w:val="24"/>
        </w:rPr>
        <w:t xml:space="preserve">ould like </w:t>
      </w:r>
      <w:r>
        <w:rPr>
          <w:sz w:val="24"/>
          <w:szCs w:val="24"/>
        </w:rPr>
        <w:t>to recommend a book for t</w:t>
      </w:r>
      <w:r w:rsidR="00FD7CF3">
        <w:rPr>
          <w:sz w:val="24"/>
          <w:szCs w:val="24"/>
        </w:rPr>
        <w:t xml:space="preserve">his list, give the details to your </w:t>
      </w:r>
      <w:r>
        <w:rPr>
          <w:sz w:val="24"/>
          <w:szCs w:val="24"/>
        </w:rPr>
        <w:t xml:space="preserve">Reading Ambassador. </w:t>
      </w:r>
      <w:r w:rsidR="0088044A">
        <w:rPr>
          <w:sz w:val="24"/>
          <w:szCs w:val="24"/>
        </w:rPr>
        <w:t xml:space="preserve"> </w:t>
      </w:r>
    </w:p>
    <w:tbl>
      <w:tblPr>
        <w:tblW w:w="10775" w:type="dxa"/>
        <w:tblInd w:w="-318" w:type="dxa"/>
        <w:tblLook w:val="04A0" w:firstRow="1" w:lastRow="0" w:firstColumn="1" w:lastColumn="0" w:noHBand="0" w:noVBand="1"/>
      </w:tblPr>
      <w:tblGrid>
        <w:gridCol w:w="2012"/>
        <w:gridCol w:w="6211"/>
        <w:gridCol w:w="2552"/>
      </w:tblGrid>
      <w:tr w:rsidR="00A02CCC" w:rsidRPr="00161884" w14:paraId="2AB89DA3" w14:textId="77777777" w:rsidTr="00944E22">
        <w:trPr>
          <w:trHeight w:val="315"/>
        </w:trPr>
        <w:tc>
          <w:tcPr>
            <w:tcW w:w="2012" w:type="dxa"/>
            <w:tcBorders>
              <w:top w:val="single" w:sz="4" w:space="0" w:color="auto"/>
              <w:left w:val="single" w:sz="4" w:space="0" w:color="auto"/>
              <w:bottom w:val="single" w:sz="4" w:space="0" w:color="auto"/>
              <w:right w:val="single" w:sz="4" w:space="0" w:color="auto"/>
            </w:tcBorders>
            <w:shd w:val="clear" w:color="auto" w:fill="auto"/>
            <w:noWrap/>
            <w:hideMark/>
          </w:tcPr>
          <w:p w14:paraId="03F1655D" w14:textId="77777777" w:rsidR="00161884" w:rsidRPr="00161884" w:rsidRDefault="00161884" w:rsidP="00161884">
            <w:pPr>
              <w:spacing w:after="0" w:line="240" w:lineRule="auto"/>
              <w:rPr>
                <w:rFonts w:ascii="Calibri" w:eastAsia="Times New Roman" w:hAnsi="Calibri" w:cs="Calibri"/>
                <w:b/>
                <w:bCs/>
                <w:sz w:val="24"/>
                <w:szCs w:val="24"/>
                <w:lang w:eastAsia="en-GB"/>
              </w:rPr>
            </w:pPr>
            <w:r w:rsidRPr="00161884">
              <w:rPr>
                <w:rFonts w:ascii="Calibri" w:eastAsia="Times New Roman" w:hAnsi="Calibri" w:cs="Calibri"/>
                <w:b/>
                <w:bCs/>
                <w:sz w:val="24"/>
                <w:szCs w:val="24"/>
                <w:lang w:eastAsia="en-GB"/>
              </w:rPr>
              <w:t>Cover</w:t>
            </w:r>
          </w:p>
        </w:tc>
        <w:tc>
          <w:tcPr>
            <w:tcW w:w="6211" w:type="dxa"/>
            <w:tcBorders>
              <w:top w:val="single" w:sz="4" w:space="0" w:color="auto"/>
              <w:left w:val="single" w:sz="4" w:space="0" w:color="auto"/>
              <w:bottom w:val="single" w:sz="4" w:space="0" w:color="auto"/>
              <w:right w:val="single" w:sz="4" w:space="0" w:color="auto"/>
            </w:tcBorders>
            <w:shd w:val="clear" w:color="auto" w:fill="auto"/>
            <w:hideMark/>
          </w:tcPr>
          <w:p w14:paraId="5ECA4068" w14:textId="77777777" w:rsidR="00161884" w:rsidRPr="00161884" w:rsidRDefault="00161884" w:rsidP="00161884">
            <w:pPr>
              <w:spacing w:after="0" w:line="240" w:lineRule="auto"/>
              <w:rPr>
                <w:rFonts w:ascii="Calibri" w:eastAsia="Times New Roman" w:hAnsi="Calibri" w:cs="Calibri"/>
                <w:b/>
                <w:bCs/>
                <w:sz w:val="24"/>
                <w:szCs w:val="24"/>
                <w:lang w:eastAsia="en-GB"/>
              </w:rPr>
            </w:pPr>
            <w:r w:rsidRPr="00161884">
              <w:rPr>
                <w:rFonts w:ascii="Calibri" w:eastAsia="Times New Roman" w:hAnsi="Calibri" w:cs="Calibri"/>
                <w:b/>
                <w:bCs/>
                <w:sz w:val="24"/>
                <w:szCs w:val="24"/>
                <w:lang w:eastAsia="en-GB"/>
              </w:rPr>
              <w:t>Synopsis</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15ADC8" w14:textId="77777777" w:rsidR="00161884" w:rsidRPr="00161884" w:rsidRDefault="00161884" w:rsidP="00161884">
            <w:pPr>
              <w:spacing w:after="0" w:line="240" w:lineRule="auto"/>
              <w:rPr>
                <w:rFonts w:ascii="Calibri" w:eastAsia="Times New Roman" w:hAnsi="Calibri" w:cs="Calibri"/>
                <w:b/>
                <w:bCs/>
                <w:sz w:val="24"/>
                <w:szCs w:val="24"/>
                <w:lang w:eastAsia="en-GB"/>
              </w:rPr>
            </w:pPr>
            <w:r w:rsidRPr="00161884">
              <w:rPr>
                <w:rFonts w:ascii="Calibri" w:eastAsia="Times New Roman" w:hAnsi="Calibri" w:cs="Calibri"/>
                <w:b/>
                <w:bCs/>
                <w:sz w:val="24"/>
                <w:szCs w:val="24"/>
                <w:lang w:eastAsia="en-GB"/>
              </w:rPr>
              <w:t>Title and Author</w:t>
            </w:r>
          </w:p>
        </w:tc>
      </w:tr>
      <w:tr w:rsidR="00A02CCC" w:rsidRPr="00944E22" w14:paraId="05B283C3" w14:textId="77777777" w:rsidTr="00944E22">
        <w:trPr>
          <w:trHeight w:hRule="exact" w:val="1899"/>
        </w:trPr>
        <w:tc>
          <w:tcPr>
            <w:tcW w:w="2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430BD"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Pr="00944E22">
              <w:rPr>
                <w:rFonts w:cstheme="minorHAnsi"/>
                <w:noProof/>
                <w:lang w:eastAsia="en-GB"/>
              </w:rPr>
              <w:drawing>
                <wp:inline distT="0" distB="0" distL="0" distR="0" wp14:anchorId="19E18DC9" wp14:editId="7D090F3D">
                  <wp:extent cx="878400" cy="1101600"/>
                  <wp:effectExtent l="0" t="0" r="0" b="3810"/>
                  <wp:docPr id="21" name="Picture 21" descr="https://images-na.ssl-images-amazon.com/images/I/51FgAx6mA1L._SX3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FgAx6mA1L._SX395_BO1,204,203,2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400" cy="1101600"/>
                          </a:xfrm>
                          <a:prstGeom prst="rect">
                            <a:avLst/>
                          </a:prstGeom>
                          <a:noFill/>
                          <a:ln>
                            <a:noFill/>
                          </a:ln>
                        </pic:spPr>
                      </pic:pic>
                    </a:graphicData>
                  </a:graphic>
                </wp:inline>
              </w:drawing>
            </w:r>
          </w:p>
        </w:tc>
        <w:tc>
          <w:tcPr>
            <w:tcW w:w="6211" w:type="dxa"/>
            <w:tcBorders>
              <w:top w:val="single" w:sz="4" w:space="0" w:color="auto"/>
              <w:left w:val="nil"/>
              <w:bottom w:val="single" w:sz="4" w:space="0" w:color="auto"/>
              <w:right w:val="single" w:sz="4" w:space="0" w:color="auto"/>
            </w:tcBorders>
            <w:shd w:val="clear" w:color="auto" w:fill="auto"/>
            <w:hideMark/>
          </w:tcPr>
          <w:p w14:paraId="754E70D0"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Grace loves to act out stories. When her school decides to perform Peter Pan, Grace is longing to play Peter, but her classmates say that Peter was a boy, and besides, he wasn't black...But Grace's Ma and Nana tell her she can be anything she wants if she puts her mind to it...</w:t>
            </w:r>
          </w:p>
        </w:tc>
        <w:tc>
          <w:tcPr>
            <w:tcW w:w="2552" w:type="dxa"/>
            <w:tcBorders>
              <w:top w:val="single" w:sz="4" w:space="0" w:color="auto"/>
              <w:left w:val="nil"/>
              <w:bottom w:val="single" w:sz="4" w:space="0" w:color="auto"/>
              <w:right w:val="single" w:sz="4" w:space="0" w:color="auto"/>
            </w:tcBorders>
            <w:shd w:val="clear" w:color="auto" w:fill="auto"/>
            <w:hideMark/>
          </w:tcPr>
          <w:p w14:paraId="5D4AD791"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A</w:t>
            </w:r>
            <w:r w:rsidR="005F2EEE" w:rsidRPr="00944E22">
              <w:rPr>
                <w:rFonts w:eastAsia="Times New Roman" w:cstheme="minorHAnsi"/>
                <w:b/>
                <w:bCs/>
                <w:lang w:eastAsia="en-GB"/>
              </w:rPr>
              <w:t xml:space="preserve">mazing Grace </w:t>
            </w:r>
            <w:r w:rsidR="005F2EEE" w:rsidRPr="00944E22">
              <w:rPr>
                <w:rFonts w:eastAsia="Times New Roman" w:cstheme="minorHAnsi"/>
                <w:b/>
                <w:bCs/>
                <w:lang w:eastAsia="en-GB"/>
              </w:rPr>
              <w:br/>
              <w:t xml:space="preserve">Mary Hoffman and Caroline </w:t>
            </w:r>
            <w:proofErr w:type="spellStart"/>
            <w:r w:rsidR="005F2EEE" w:rsidRPr="00944E22">
              <w:rPr>
                <w:rFonts w:eastAsia="Times New Roman" w:cstheme="minorHAnsi"/>
                <w:b/>
                <w:bCs/>
                <w:lang w:eastAsia="en-GB"/>
              </w:rPr>
              <w:t>Binch</w:t>
            </w:r>
            <w:proofErr w:type="spellEnd"/>
          </w:p>
          <w:p w14:paraId="1B3CC732" w14:textId="77777777" w:rsidR="00E5707D" w:rsidRPr="00944E22" w:rsidRDefault="00E5707D" w:rsidP="00161884">
            <w:pPr>
              <w:spacing w:after="0" w:line="240" w:lineRule="auto"/>
              <w:rPr>
                <w:rFonts w:eastAsia="Times New Roman" w:cstheme="minorHAnsi"/>
                <w:b/>
                <w:bCs/>
                <w:lang w:eastAsia="en-GB"/>
              </w:rPr>
            </w:pPr>
            <w:r w:rsidRPr="00944E22">
              <w:rPr>
                <w:rFonts w:eastAsia="Times New Roman" w:cstheme="minorHAnsi"/>
                <w:b/>
                <w:bCs/>
                <w:lang w:eastAsia="en-GB"/>
              </w:rPr>
              <w:t>(picture book)</w:t>
            </w:r>
          </w:p>
        </w:tc>
      </w:tr>
      <w:tr w:rsidR="00A02CCC" w:rsidRPr="00944E22" w14:paraId="5D6DC2EF"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C7584F7"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9F66A3" w:rsidRPr="00944E22">
              <w:rPr>
                <w:rFonts w:cstheme="minorHAnsi"/>
                <w:noProof/>
                <w:lang w:eastAsia="en-GB"/>
              </w:rPr>
              <w:drawing>
                <wp:inline distT="0" distB="0" distL="0" distR="0" wp14:anchorId="5F9A9257" wp14:editId="47ED051F">
                  <wp:extent cx="766800" cy="1101600"/>
                  <wp:effectExtent l="0" t="0" r="0" b="3810"/>
                  <wp:docPr id="1" name="Picture 1" descr="https://images-na.ssl-images-amazon.com/images/I/51TXfw5CgSL._SX34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na.ssl-images-amazon.com/images/I/51TXfw5CgSL._SX345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68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337AC941" w14:textId="77777777" w:rsidR="00161884" w:rsidRPr="00944E22" w:rsidRDefault="009F66A3" w:rsidP="00161884">
            <w:pPr>
              <w:spacing w:after="0" w:line="240" w:lineRule="auto"/>
              <w:rPr>
                <w:rFonts w:eastAsia="Times New Roman" w:cstheme="minorHAnsi"/>
                <w:lang w:eastAsia="en-GB"/>
              </w:rPr>
            </w:pPr>
            <w:r w:rsidRPr="00944E22">
              <w:rPr>
                <w:rFonts w:eastAsia="Times New Roman" w:cstheme="minorHAnsi"/>
                <w:lang w:eastAsia="en-GB"/>
              </w:rPr>
              <w:t xml:space="preserve">Shota is a </w:t>
            </w:r>
            <w:r w:rsidR="00161884" w:rsidRPr="00944E22">
              <w:rPr>
                <w:rFonts w:eastAsia="Times New Roman" w:cstheme="minorHAnsi"/>
                <w:lang w:eastAsia="en-GB"/>
              </w:rPr>
              <w:t>Lakota (Native American) girl who lives in a contemporar</w:t>
            </w:r>
            <w:r w:rsidRPr="00944E22">
              <w:rPr>
                <w:rFonts w:eastAsia="Times New Roman" w:cstheme="minorHAnsi"/>
                <w:lang w:eastAsia="en-GB"/>
              </w:rPr>
              <w:t xml:space="preserve">y American city. When the street where she </w:t>
            </w:r>
            <w:r w:rsidR="00161884" w:rsidRPr="00944E22">
              <w:rPr>
                <w:rFonts w:eastAsia="Times New Roman" w:cstheme="minorHAnsi"/>
                <w:lang w:eastAsia="en-GB"/>
              </w:rPr>
              <w:t xml:space="preserve">and </w:t>
            </w:r>
            <w:r w:rsidRPr="00944E22">
              <w:rPr>
                <w:rFonts w:eastAsia="Times New Roman" w:cstheme="minorHAnsi"/>
                <w:lang w:eastAsia="en-GB"/>
              </w:rPr>
              <w:t xml:space="preserve">her </w:t>
            </w:r>
            <w:r w:rsidR="00161884" w:rsidRPr="00944E22">
              <w:rPr>
                <w:rFonts w:eastAsia="Times New Roman" w:cstheme="minorHAnsi"/>
                <w:lang w:eastAsia="en-GB"/>
              </w:rPr>
              <w:t>friends live on is threatened by deve</w:t>
            </w:r>
            <w:r w:rsidRPr="00944E22">
              <w:rPr>
                <w:rFonts w:eastAsia="Times New Roman" w:cstheme="minorHAnsi"/>
                <w:lang w:eastAsia="en-GB"/>
              </w:rPr>
              <w:t xml:space="preserve">lopment, they use </w:t>
            </w:r>
            <w:r w:rsidR="00161884" w:rsidRPr="00944E22">
              <w:rPr>
                <w:rFonts w:eastAsia="Times New Roman" w:cstheme="minorHAnsi"/>
                <w:lang w:eastAsia="en-GB"/>
              </w:rPr>
              <w:t xml:space="preserve">Lakota traditions to </w:t>
            </w:r>
            <w:r w:rsidRPr="00944E22">
              <w:rPr>
                <w:rFonts w:eastAsia="Times New Roman" w:cstheme="minorHAnsi"/>
                <w:lang w:eastAsia="en-GB"/>
              </w:rPr>
              <w:t xml:space="preserve">save </w:t>
            </w:r>
            <w:r w:rsidR="00161884" w:rsidRPr="00944E22">
              <w:rPr>
                <w:rFonts w:eastAsia="Times New Roman" w:cstheme="minorHAnsi"/>
                <w:lang w:eastAsia="en-GB"/>
              </w:rPr>
              <w:t>their homes. In working together, they create a beautiful quilt that resolves more than just their problem.</w:t>
            </w:r>
          </w:p>
        </w:tc>
        <w:tc>
          <w:tcPr>
            <w:tcW w:w="2552" w:type="dxa"/>
            <w:tcBorders>
              <w:top w:val="nil"/>
              <w:left w:val="nil"/>
              <w:bottom w:val="single" w:sz="4" w:space="0" w:color="auto"/>
              <w:right w:val="single" w:sz="4" w:space="0" w:color="auto"/>
            </w:tcBorders>
            <w:shd w:val="clear" w:color="auto" w:fill="auto"/>
            <w:hideMark/>
          </w:tcPr>
          <w:p w14:paraId="08878E12" w14:textId="77777777" w:rsidR="00E5707D" w:rsidRPr="00944E22" w:rsidRDefault="009F66A3" w:rsidP="00161884">
            <w:pPr>
              <w:spacing w:after="0" w:line="240" w:lineRule="auto"/>
              <w:rPr>
                <w:rFonts w:eastAsia="Times New Roman" w:cstheme="minorHAnsi"/>
                <w:b/>
                <w:bCs/>
                <w:lang w:eastAsia="en-GB"/>
              </w:rPr>
            </w:pPr>
            <w:r w:rsidRPr="00944E22">
              <w:rPr>
                <w:rFonts w:eastAsia="Times New Roman" w:cstheme="minorHAnsi"/>
                <w:b/>
                <w:bCs/>
                <w:lang w:eastAsia="en-GB"/>
              </w:rPr>
              <w:t xml:space="preserve">Shota and the </w:t>
            </w:r>
            <w:proofErr w:type="spellStart"/>
            <w:r w:rsidRPr="00944E22">
              <w:rPr>
                <w:rFonts w:eastAsia="Times New Roman" w:cstheme="minorHAnsi"/>
                <w:b/>
                <w:bCs/>
                <w:lang w:eastAsia="en-GB"/>
              </w:rPr>
              <w:t>Starq</w:t>
            </w:r>
            <w:r w:rsidR="005F2EEE" w:rsidRPr="00944E22">
              <w:rPr>
                <w:rFonts w:eastAsia="Times New Roman" w:cstheme="minorHAnsi"/>
                <w:b/>
                <w:bCs/>
                <w:lang w:eastAsia="en-GB"/>
              </w:rPr>
              <w:t>uilt</w:t>
            </w:r>
            <w:proofErr w:type="spellEnd"/>
            <w:r w:rsidR="005F2EEE" w:rsidRPr="00944E22">
              <w:rPr>
                <w:rFonts w:eastAsia="Times New Roman" w:cstheme="minorHAnsi"/>
                <w:b/>
                <w:bCs/>
                <w:lang w:eastAsia="en-GB"/>
              </w:rPr>
              <w:t xml:space="preserve"> </w:t>
            </w:r>
          </w:p>
          <w:p w14:paraId="5361F8A4" w14:textId="77777777" w:rsidR="00E5707D" w:rsidRPr="00944E22" w:rsidRDefault="00E5707D" w:rsidP="00161884">
            <w:pPr>
              <w:spacing w:after="0" w:line="240" w:lineRule="auto"/>
              <w:rPr>
                <w:rFonts w:eastAsia="Times New Roman" w:cstheme="minorHAnsi"/>
                <w:b/>
                <w:bCs/>
                <w:lang w:eastAsia="en-GB"/>
              </w:rPr>
            </w:pPr>
            <w:r w:rsidRPr="00944E22">
              <w:rPr>
                <w:rFonts w:eastAsia="Times New Roman" w:cstheme="minorHAnsi"/>
                <w:b/>
                <w:bCs/>
                <w:lang w:eastAsia="en-GB"/>
              </w:rPr>
              <w:t>Margaret Bateson-Hill and Christine Fowler</w:t>
            </w:r>
          </w:p>
          <w:p w14:paraId="708C9CF1" w14:textId="77777777" w:rsidR="00161884" w:rsidRPr="00944E22" w:rsidRDefault="005F2EEE" w:rsidP="00161884">
            <w:pPr>
              <w:spacing w:after="0" w:line="240" w:lineRule="auto"/>
              <w:rPr>
                <w:rFonts w:eastAsia="Times New Roman" w:cstheme="minorHAnsi"/>
                <w:b/>
                <w:bCs/>
                <w:lang w:eastAsia="en-GB"/>
              </w:rPr>
            </w:pPr>
            <w:r w:rsidRPr="00944E22">
              <w:rPr>
                <w:rFonts w:eastAsia="Times New Roman" w:cstheme="minorHAnsi"/>
                <w:b/>
                <w:bCs/>
                <w:lang w:eastAsia="en-GB"/>
              </w:rPr>
              <w:t>(picture book)</w:t>
            </w:r>
            <w:r w:rsidRPr="00944E22">
              <w:rPr>
                <w:rFonts w:eastAsia="Times New Roman" w:cstheme="minorHAnsi"/>
                <w:b/>
                <w:bCs/>
                <w:lang w:eastAsia="en-GB"/>
              </w:rPr>
              <w:br/>
            </w:r>
          </w:p>
        </w:tc>
      </w:tr>
      <w:tr w:rsidR="00A02CCC" w:rsidRPr="00944E22" w14:paraId="68961DAF"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56DC2E8D"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AA7375" w:rsidRPr="00944E22">
              <w:rPr>
                <w:rFonts w:cstheme="minorHAnsi"/>
                <w:noProof/>
                <w:lang w:eastAsia="en-GB"/>
              </w:rPr>
              <w:drawing>
                <wp:inline distT="0" distB="0" distL="0" distR="0" wp14:anchorId="6AEA5737" wp14:editId="3B20DAD5">
                  <wp:extent cx="712800" cy="1101600"/>
                  <wp:effectExtent l="0" t="0" r="0" b="3810"/>
                  <wp:docPr id="3" name="Picture 3" descr="https://images-na.ssl-images-amazon.com/images/I/31ABMXE3V3L.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31ABMXE3V3L.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28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57F2CE5C"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xml:space="preserve">When Neetu and Sanjay hear that Grandpa </w:t>
            </w:r>
            <w:proofErr w:type="spellStart"/>
            <w:r w:rsidRPr="00944E22">
              <w:rPr>
                <w:rFonts w:eastAsia="Times New Roman" w:cstheme="minorHAnsi"/>
                <w:lang w:eastAsia="en-GB"/>
              </w:rPr>
              <w:t>Chatterji</w:t>
            </w:r>
            <w:proofErr w:type="spellEnd"/>
            <w:r w:rsidRPr="00944E22">
              <w:rPr>
                <w:rFonts w:eastAsia="Times New Roman" w:cstheme="minorHAnsi"/>
                <w:lang w:eastAsia="en-GB"/>
              </w:rPr>
              <w:t xml:space="preserve"> is coming to stay with them, they try to imagine what he will be like. They could never have imagined the Grandpa who arrives. He wears a dhoti, stands on his head and makes the most delicious pakoras. And when they go to visit him in India, they meet more of their wonderful, vibrant family. </w:t>
            </w:r>
          </w:p>
        </w:tc>
        <w:tc>
          <w:tcPr>
            <w:tcW w:w="2552" w:type="dxa"/>
            <w:tcBorders>
              <w:top w:val="nil"/>
              <w:left w:val="nil"/>
              <w:bottom w:val="single" w:sz="4" w:space="0" w:color="auto"/>
              <w:right w:val="single" w:sz="4" w:space="0" w:color="auto"/>
            </w:tcBorders>
            <w:shd w:val="clear" w:color="auto" w:fill="auto"/>
            <w:hideMark/>
          </w:tcPr>
          <w:p w14:paraId="18E371EC"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 xml:space="preserve">Grandpa </w:t>
            </w:r>
            <w:proofErr w:type="spellStart"/>
            <w:r w:rsidRPr="00944E22">
              <w:rPr>
                <w:rFonts w:eastAsia="Times New Roman" w:cstheme="minorHAnsi"/>
                <w:b/>
                <w:bCs/>
                <w:lang w:eastAsia="en-GB"/>
              </w:rPr>
              <w:t>Chatterji</w:t>
            </w:r>
            <w:proofErr w:type="spellEnd"/>
            <w:r w:rsidRPr="00944E22">
              <w:rPr>
                <w:rFonts w:eastAsia="Times New Roman" w:cstheme="minorHAnsi"/>
                <w:b/>
                <w:bCs/>
                <w:lang w:eastAsia="en-GB"/>
              </w:rPr>
              <w:br/>
              <w:t>Jamila</w:t>
            </w:r>
            <w:r w:rsidR="00897186" w:rsidRPr="00944E22">
              <w:rPr>
                <w:rFonts w:eastAsia="Times New Roman" w:cstheme="minorHAnsi"/>
                <w:b/>
                <w:bCs/>
                <w:lang w:eastAsia="en-GB"/>
              </w:rPr>
              <w:t xml:space="preserve"> Gain and Mei-</w:t>
            </w:r>
            <w:proofErr w:type="spellStart"/>
            <w:r w:rsidR="00897186" w:rsidRPr="00944E22">
              <w:rPr>
                <w:rFonts w:eastAsia="Times New Roman" w:cstheme="minorHAnsi"/>
                <w:b/>
                <w:bCs/>
                <w:lang w:eastAsia="en-GB"/>
              </w:rPr>
              <w:t>Yim</w:t>
            </w:r>
            <w:proofErr w:type="spellEnd"/>
            <w:r w:rsidR="00897186" w:rsidRPr="00944E22">
              <w:rPr>
                <w:rFonts w:eastAsia="Times New Roman" w:cstheme="minorHAnsi"/>
                <w:b/>
                <w:bCs/>
                <w:lang w:eastAsia="en-GB"/>
              </w:rPr>
              <w:t xml:space="preserve"> Low</w:t>
            </w:r>
          </w:p>
        </w:tc>
      </w:tr>
      <w:tr w:rsidR="00A02CCC" w:rsidRPr="00944E22" w14:paraId="2C64CF34"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61FDB031"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897186" w:rsidRPr="00944E22">
              <w:rPr>
                <w:rFonts w:cstheme="minorHAnsi"/>
                <w:noProof/>
                <w:lang w:eastAsia="en-GB"/>
              </w:rPr>
              <w:drawing>
                <wp:inline distT="0" distB="0" distL="0" distR="0" wp14:anchorId="7677EEF9" wp14:editId="7217BF3D">
                  <wp:extent cx="716400" cy="1101600"/>
                  <wp:effectExtent l="0" t="0" r="7620" b="3810"/>
                  <wp:docPr id="2" name="Picture 2" descr="https://images-na.ssl-images-amazon.com/images/I/61Dn6WTKz8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na.ssl-images-amazon.com/images/I/61Dn6WTKz8L._SX323_BO1,204,203,2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4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5C5D3E09"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xml:space="preserve">Akimbo and his parents live on the edge of an African game reserve. It's his father's task to protect the thousands of amazing animals who make it their home, and wildlife-loving Akimbo dreams of helping him. In these three adventures, </w:t>
            </w:r>
            <w:proofErr w:type="gramStart"/>
            <w:r w:rsidRPr="00944E22">
              <w:rPr>
                <w:rFonts w:eastAsia="Times New Roman" w:cstheme="minorHAnsi"/>
                <w:lang w:eastAsia="en-GB"/>
              </w:rPr>
              <w:t>Akimbo</w:t>
            </w:r>
            <w:proofErr w:type="gramEnd"/>
            <w:r w:rsidRPr="00944E22">
              <w:rPr>
                <w:rFonts w:eastAsia="Times New Roman" w:cstheme="minorHAnsi"/>
                <w:lang w:eastAsia="en-GB"/>
              </w:rPr>
              <w:t xml:space="preserve"> protects elephants from poachers, saves a lion cub from a trap, and rescues a man from a crocodile!</w:t>
            </w:r>
          </w:p>
        </w:tc>
        <w:tc>
          <w:tcPr>
            <w:tcW w:w="2552" w:type="dxa"/>
            <w:tcBorders>
              <w:top w:val="nil"/>
              <w:left w:val="nil"/>
              <w:bottom w:val="single" w:sz="4" w:space="0" w:color="auto"/>
              <w:right w:val="single" w:sz="4" w:space="0" w:color="auto"/>
            </w:tcBorders>
            <w:shd w:val="clear" w:color="auto" w:fill="auto"/>
            <w:hideMark/>
          </w:tcPr>
          <w:p w14:paraId="0021D13D" w14:textId="77777777" w:rsidR="00161884" w:rsidRPr="00944E22" w:rsidRDefault="00E5707D" w:rsidP="00161884">
            <w:pPr>
              <w:spacing w:after="0" w:line="240" w:lineRule="auto"/>
              <w:rPr>
                <w:rFonts w:eastAsia="Times New Roman" w:cstheme="minorHAnsi"/>
                <w:b/>
                <w:bCs/>
                <w:lang w:eastAsia="en-GB"/>
              </w:rPr>
            </w:pPr>
            <w:r w:rsidRPr="00944E22">
              <w:rPr>
                <w:rFonts w:eastAsia="Times New Roman" w:cstheme="minorHAnsi"/>
                <w:b/>
                <w:bCs/>
                <w:lang w:eastAsia="en-GB"/>
              </w:rPr>
              <w:t>The Akimbo Rescue</w:t>
            </w:r>
            <w:r w:rsidRPr="00944E22">
              <w:rPr>
                <w:rFonts w:eastAsia="Times New Roman" w:cstheme="minorHAnsi"/>
                <w:b/>
                <w:bCs/>
                <w:lang w:eastAsia="en-GB"/>
              </w:rPr>
              <w:br/>
            </w:r>
            <w:r w:rsidR="00161884" w:rsidRPr="00944E22">
              <w:rPr>
                <w:rFonts w:eastAsia="Times New Roman" w:cstheme="minorHAnsi"/>
                <w:b/>
                <w:bCs/>
                <w:lang w:eastAsia="en-GB"/>
              </w:rPr>
              <w:t>Alexander McCall</w:t>
            </w:r>
            <w:r w:rsidRPr="00944E22">
              <w:rPr>
                <w:rFonts w:eastAsia="Times New Roman" w:cstheme="minorHAnsi"/>
                <w:b/>
                <w:bCs/>
                <w:lang w:eastAsia="en-GB"/>
              </w:rPr>
              <w:t xml:space="preserve"> Smith</w:t>
            </w:r>
          </w:p>
        </w:tc>
      </w:tr>
      <w:tr w:rsidR="00A02CCC" w:rsidRPr="00944E22" w14:paraId="27B9E7D8"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326DC0A8"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F00D99" w:rsidRPr="00944E22">
              <w:rPr>
                <w:rFonts w:cstheme="minorHAnsi"/>
                <w:noProof/>
                <w:lang w:eastAsia="en-GB"/>
              </w:rPr>
              <w:drawing>
                <wp:inline distT="0" distB="0" distL="0" distR="0" wp14:anchorId="14107FDF" wp14:editId="58065977">
                  <wp:extent cx="907200" cy="1101600"/>
                  <wp:effectExtent l="0" t="0" r="7620" b="3810"/>
                  <wp:docPr id="4" name="Picture 4" descr="https://images-na.ssl-images-amazon.com/images/I/617yIY-j0EL._SX41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617yIY-j0EL._SX410_BO1,204,203,2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072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3784A8D3"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xml:space="preserve">The tale of </w:t>
            </w:r>
            <w:proofErr w:type="spellStart"/>
            <w:r w:rsidRPr="00944E22">
              <w:rPr>
                <w:rFonts w:eastAsia="Times New Roman" w:cstheme="minorHAnsi"/>
                <w:lang w:eastAsia="en-GB"/>
              </w:rPr>
              <w:t>Mufaro's</w:t>
            </w:r>
            <w:proofErr w:type="spellEnd"/>
            <w:r w:rsidRPr="00944E22">
              <w:rPr>
                <w:rFonts w:eastAsia="Times New Roman" w:cstheme="minorHAnsi"/>
                <w:lang w:eastAsia="en-GB"/>
              </w:rPr>
              <w:t xml:space="preserve"> two daughters, two beautiful girls who react in different ways to the king's search for a wife - one is aggressive and selfish, the other kind and dignified. The king takes on disguises to learn the true nature of both girls and</w:t>
            </w:r>
            <w:r w:rsidR="00F00D99" w:rsidRPr="00944E22">
              <w:rPr>
                <w:rFonts w:eastAsia="Times New Roman" w:cstheme="minorHAnsi"/>
                <w:lang w:eastAsia="en-GB"/>
              </w:rPr>
              <w:t xml:space="preserve"> </w:t>
            </w:r>
            <w:r w:rsidRPr="00944E22">
              <w:rPr>
                <w:rFonts w:eastAsia="Times New Roman" w:cstheme="minorHAnsi"/>
                <w:lang w:eastAsia="en-GB"/>
              </w:rPr>
              <w:t>of course chooses Nyasha, the kind and generous daughter, to be his queen.</w:t>
            </w:r>
          </w:p>
        </w:tc>
        <w:tc>
          <w:tcPr>
            <w:tcW w:w="2552" w:type="dxa"/>
            <w:tcBorders>
              <w:top w:val="nil"/>
              <w:left w:val="nil"/>
              <w:bottom w:val="single" w:sz="4" w:space="0" w:color="auto"/>
              <w:right w:val="single" w:sz="4" w:space="0" w:color="auto"/>
            </w:tcBorders>
            <w:shd w:val="clear" w:color="auto" w:fill="auto"/>
            <w:hideMark/>
          </w:tcPr>
          <w:p w14:paraId="774D7E8A" w14:textId="77777777" w:rsidR="00E5707D" w:rsidRPr="00944E22" w:rsidRDefault="00161884" w:rsidP="00161884">
            <w:pPr>
              <w:spacing w:after="0" w:line="240" w:lineRule="auto"/>
              <w:rPr>
                <w:rFonts w:eastAsia="Times New Roman" w:cstheme="minorHAnsi"/>
                <w:b/>
                <w:bCs/>
                <w:lang w:eastAsia="en-GB"/>
              </w:rPr>
            </w:pPr>
            <w:proofErr w:type="spellStart"/>
            <w:r w:rsidRPr="00944E22">
              <w:rPr>
                <w:rFonts w:eastAsia="Times New Roman" w:cstheme="minorHAnsi"/>
                <w:b/>
                <w:bCs/>
                <w:lang w:eastAsia="en-GB"/>
              </w:rPr>
              <w:t>Mufaro's</w:t>
            </w:r>
            <w:proofErr w:type="spellEnd"/>
            <w:r w:rsidRPr="00944E22">
              <w:rPr>
                <w:rFonts w:eastAsia="Times New Roman" w:cstheme="minorHAnsi"/>
                <w:b/>
                <w:bCs/>
                <w:lang w:eastAsia="en-GB"/>
              </w:rPr>
              <w:t xml:space="preserve"> Beautiful Daughter </w:t>
            </w:r>
          </w:p>
          <w:p w14:paraId="72FC76CE"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John Steptoe</w:t>
            </w:r>
          </w:p>
          <w:p w14:paraId="5A66B4A5" w14:textId="77777777" w:rsidR="00E5707D" w:rsidRPr="00944E22" w:rsidRDefault="00E5707D" w:rsidP="00161884">
            <w:pPr>
              <w:spacing w:after="0" w:line="240" w:lineRule="auto"/>
              <w:rPr>
                <w:rFonts w:eastAsia="Times New Roman" w:cstheme="minorHAnsi"/>
                <w:b/>
                <w:bCs/>
                <w:lang w:eastAsia="en-GB"/>
              </w:rPr>
            </w:pPr>
            <w:r w:rsidRPr="00944E22">
              <w:rPr>
                <w:rFonts w:eastAsia="Times New Roman" w:cstheme="minorHAnsi"/>
                <w:b/>
                <w:bCs/>
                <w:lang w:eastAsia="en-GB"/>
              </w:rPr>
              <w:t>(picture book)</w:t>
            </w:r>
            <w:r w:rsidRPr="00944E22">
              <w:rPr>
                <w:rFonts w:eastAsia="Times New Roman" w:cstheme="minorHAnsi"/>
                <w:b/>
                <w:bCs/>
                <w:lang w:eastAsia="en-GB"/>
              </w:rPr>
              <w:br/>
            </w:r>
          </w:p>
          <w:p w14:paraId="312D08DE" w14:textId="77777777" w:rsidR="00E5707D" w:rsidRPr="00944E22" w:rsidRDefault="00E5707D" w:rsidP="00161884">
            <w:pPr>
              <w:spacing w:after="0" w:line="240" w:lineRule="auto"/>
              <w:rPr>
                <w:rFonts w:eastAsia="Times New Roman" w:cstheme="minorHAnsi"/>
                <w:b/>
                <w:bCs/>
                <w:lang w:eastAsia="en-GB"/>
              </w:rPr>
            </w:pPr>
          </w:p>
        </w:tc>
      </w:tr>
      <w:tr w:rsidR="00A02CCC" w:rsidRPr="00944E22" w14:paraId="3BEFBDDD"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2000FFA"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E36970" w:rsidRPr="00944E22">
              <w:rPr>
                <w:rFonts w:cstheme="minorHAnsi"/>
                <w:noProof/>
                <w:lang w:eastAsia="en-GB"/>
              </w:rPr>
              <w:drawing>
                <wp:inline distT="0" distB="0" distL="0" distR="0" wp14:anchorId="06A300B4" wp14:editId="365E9E08">
                  <wp:extent cx="849600" cy="1101600"/>
                  <wp:effectExtent l="0" t="0" r="8255" b="3810"/>
                  <wp:docPr id="5" name="Picture 5" descr="https://images-na.ssl-images-amazon.com/images/I/515FWN7EDAL._SX36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515FWN7EDAL._SX363_BO1,204,203,200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96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7771C0BC"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xml:space="preserve">This folk tale from Orissa, India, explains why tigers eat their food uncooked and why cats live with people. The tiger child is sent to fetch some more fire from the village, but on the </w:t>
            </w:r>
            <w:proofErr w:type="gramStart"/>
            <w:r w:rsidR="00E36970" w:rsidRPr="00944E22">
              <w:rPr>
                <w:rFonts w:eastAsia="Times New Roman" w:cstheme="minorHAnsi"/>
                <w:lang w:eastAsia="en-GB"/>
              </w:rPr>
              <w:t>way</w:t>
            </w:r>
            <w:proofErr w:type="gramEnd"/>
            <w:r w:rsidRPr="00944E22">
              <w:rPr>
                <w:rFonts w:eastAsia="Times New Roman" w:cstheme="minorHAnsi"/>
                <w:lang w:eastAsia="en-GB"/>
              </w:rPr>
              <w:t xml:space="preserve"> he gets distracted by his friends. By the time he gets to the village, he has forgotten what he has been sent to fetch. </w:t>
            </w:r>
          </w:p>
        </w:tc>
        <w:tc>
          <w:tcPr>
            <w:tcW w:w="2552" w:type="dxa"/>
            <w:tcBorders>
              <w:top w:val="nil"/>
              <w:left w:val="nil"/>
              <w:bottom w:val="single" w:sz="4" w:space="0" w:color="auto"/>
              <w:right w:val="single" w:sz="4" w:space="0" w:color="auto"/>
            </w:tcBorders>
            <w:shd w:val="clear" w:color="auto" w:fill="auto"/>
            <w:hideMark/>
          </w:tcPr>
          <w:p w14:paraId="61FBE11C"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 xml:space="preserve">How Night Came </w:t>
            </w:r>
            <w:r w:rsidRPr="00944E22">
              <w:rPr>
                <w:rFonts w:eastAsia="Times New Roman" w:cstheme="minorHAnsi"/>
                <w:b/>
                <w:bCs/>
                <w:lang w:eastAsia="en-GB"/>
              </w:rPr>
              <w:br/>
              <w:t>Joanna Troughton</w:t>
            </w:r>
          </w:p>
          <w:p w14:paraId="16F7CFE8" w14:textId="77777777" w:rsidR="00E5707D" w:rsidRPr="00944E22" w:rsidRDefault="00E5707D" w:rsidP="00161884">
            <w:pPr>
              <w:spacing w:after="0" w:line="240" w:lineRule="auto"/>
              <w:rPr>
                <w:rFonts w:eastAsia="Times New Roman" w:cstheme="minorHAnsi"/>
                <w:b/>
                <w:bCs/>
                <w:lang w:eastAsia="en-GB"/>
              </w:rPr>
            </w:pPr>
            <w:r w:rsidRPr="00944E22">
              <w:rPr>
                <w:rFonts w:eastAsia="Times New Roman" w:cstheme="minorHAnsi"/>
                <w:b/>
                <w:bCs/>
                <w:lang w:eastAsia="en-GB"/>
              </w:rPr>
              <w:t>(picture book)</w:t>
            </w:r>
          </w:p>
        </w:tc>
      </w:tr>
      <w:tr w:rsidR="00A02CCC" w:rsidRPr="00944E22" w14:paraId="00294C2E"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7753A52B"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lastRenderedPageBreak/>
              <w:t> </w:t>
            </w:r>
            <w:r w:rsidR="004C1DD1" w:rsidRPr="00944E22">
              <w:rPr>
                <w:rFonts w:cstheme="minorHAnsi"/>
                <w:noProof/>
                <w:lang w:eastAsia="en-GB"/>
              </w:rPr>
              <w:drawing>
                <wp:inline distT="0" distB="0" distL="0" distR="0" wp14:anchorId="66E16BED" wp14:editId="70F646D3">
                  <wp:extent cx="1101600" cy="1101600"/>
                  <wp:effectExtent l="0" t="0" r="3810" b="3810"/>
                  <wp:docPr id="6" name="Picture 6"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roduct Detai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tcPr>
          <w:p w14:paraId="5EF45350" w14:textId="77777777" w:rsidR="00161884" w:rsidRPr="00944E22" w:rsidRDefault="000457DD" w:rsidP="00161884">
            <w:pPr>
              <w:spacing w:after="0" w:line="240" w:lineRule="auto"/>
              <w:rPr>
                <w:rFonts w:eastAsia="Times New Roman" w:cstheme="minorHAnsi"/>
                <w:lang w:eastAsia="en-GB"/>
              </w:rPr>
            </w:pPr>
            <w:r w:rsidRPr="00944E22">
              <w:rPr>
                <w:rFonts w:eastAsia="Times New Roman" w:cstheme="minorHAnsi"/>
                <w:lang w:eastAsia="en-GB"/>
              </w:rPr>
              <w:t xml:space="preserve">Summer holidays are here and all </w:t>
            </w:r>
            <w:proofErr w:type="spellStart"/>
            <w:r w:rsidRPr="00944E22">
              <w:rPr>
                <w:rFonts w:eastAsia="Times New Roman" w:cstheme="minorHAnsi"/>
                <w:lang w:eastAsia="en-GB"/>
              </w:rPr>
              <w:t>Jamela</w:t>
            </w:r>
            <w:proofErr w:type="spellEnd"/>
            <w:r w:rsidRPr="00944E22">
              <w:rPr>
                <w:rFonts w:eastAsia="Times New Roman" w:cstheme="minorHAnsi"/>
                <w:lang w:eastAsia="en-GB"/>
              </w:rPr>
              <w:t xml:space="preserve"> can think about is the Afro-Idols TV final. At her job at Divine Braids hair salon, Afro-Idols celebrity, Miss Bambi Chaka </w:t>
            </w:r>
            <w:proofErr w:type="spellStart"/>
            <w:r w:rsidRPr="00944E22">
              <w:rPr>
                <w:rFonts w:eastAsia="Times New Roman" w:cstheme="minorHAnsi"/>
                <w:lang w:eastAsia="en-GB"/>
              </w:rPr>
              <w:t>Chaka</w:t>
            </w:r>
            <w:proofErr w:type="spellEnd"/>
            <w:r w:rsidRPr="00944E22">
              <w:rPr>
                <w:rFonts w:eastAsia="Times New Roman" w:cstheme="minorHAnsi"/>
                <w:lang w:eastAsia="en-GB"/>
              </w:rPr>
              <w:t xml:space="preserve"> comes into the salon. But while </w:t>
            </w:r>
            <w:proofErr w:type="spellStart"/>
            <w:r w:rsidRPr="00944E22">
              <w:rPr>
                <w:rFonts w:eastAsia="Times New Roman" w:cstheme="minorHAnsi"/>
                <w:lang w:eastAsia="en-GB"/>
              </w:rPr>
              <w:t>Jamela's</w:t>
            </w:r>
            <w:proofErr w:type="spellEnd"/>
            <w:r w:rsidRPr="00944E22">
              <w:rPr>
                <w:rFonts w:eastAsia="Times New Roman" w:cstheme="minorHAnsi"/>
                <w:lang w:eastAsia="en-GB"/>
              </w:rPr>
              <w:t xml:space="preserve"> idol dozes and Aunt Beauty designs her starry hairdo, a buzzy fly threatens to ruin everything. Can creative </w:t>
            </w:r>
            <w:proofErr w:type="spellStart"/>
            <w:r w:rsidRPr="00944E22">
              <w:rPr>
                <w:rFonts w:eastAsia="Times New Roman" w:cstheme="minorHAnsi"/>
                <w:lang w:eastAsia="en-GB"/>
              </w:rPr>
              <w:t>Jamela</w:t>
            </w:r>
            <w:proofErr w:type="spellEnd"/>
            <w:r w:rsidRPr="00944E22">
              <w:rPr>
                <w:rFonts w:eastAsia="Times New Roman" w:cstheme="minorHAnsi"/>
                <w:lang w:eastAsia="en-GB"/>
              </w:rPr>
              <w:t xml:space="preserve"> save the day and cover the bald patch?</w:t>
            </w:r>
          </w:p>
        </w:tc>
        <w:tc>
          <w:tcPr>
            <w:tcW w:w="2552" w:type="dxa"/>
            <w:tcBorders>
              <w:top w:val="nil"/>
              <w:left w:val="nil"/>
              <w:bottom w:val="single" w:sz="4" w:space="0" w:color="auto"/>
              <w:right w:val="single" w:sz="4" w:space="0" w:color="auto"/>
            </w:tcBorders>
            <w:shd w:val="clear" w:color="auto" w:fill="auto"/>
            <w:hideMark/>
          </w:tcPr>
          <w:p w14:paraId="5E2D0518"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 xml:space="preserve">A Song for </w:t>
            </w:r>
            <w:proofErr w:type="spellStart"/>
            <w:r w:rsidRPr="00944E22">
              <w:rPr>
                <w:rFonts w:eastAsia="Times New Roman" w:cstheme="minorHAnsi"/>
                <w:b/>
                <w:bCs/>
                <w:lang w:eastAsia="en-GB"/>
              </w:rPr>
              <w:t>Jamela</w:t>
            </w:r>
            <w:proofErr w:type="spellEnd"/>
            <w:r w:rsidRPr="00944E22">
              <w:rPr>
                <w:rFonts w:eastAsia="Times New Roman" w:cstheme="minorHAnsi"/>
                <w:b/>
                <w:bCs/>
                <w:lang w:eastAsia="en-GB"/>
              </w:rPr>
              <w:br/>
              <w:t>Niki Daly</w:t>
            </w:r>
          </w:p>
        </w:tc>
      </w:tr>
      <w:tr w:rsidR="00A02CCC" w:rsidRPr="00944E22" w14:paraId="79FBA60B"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4B5C27C0"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A02CCC" w:rsidRPr="00944E22">
              <w:rPr>
                <w:rFonts w:cstheme="minorHAnsi"/>
                <w:noProof/>
                <w:lang w:eastAsia="en-GB"/>
              </w:rPr>
              <w:drawing>
                <wp:inline distT="0" distB="0" distL="0" distR="0" wp14:anchorId="330803CA" wp14:editId="55862F07">
                  <wp:extent cx="1101600" cy="1101600"/>
                  <wp:effectExtent l="0" t="0" r="3810" b="3810"/>
                  <wp:docPr id="7" name="Picture 7" descr="Produ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oduct Detail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16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296DBC95"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Stories from around the world are collected in this nicely produced hardback, celebrating the wheel of the year across many cultures. It includes stories from Buddhist, Caribbean, Japanese, French, Inuit and Arabic traditions, among others.</w:t>
            </w:r>
          </w:p>
        </w:tc>
        <w:tc>
          <w:tcPr>
            <w:tcW w:w="2552" w:type="dxa"/>
            <w:tcBorders>
              <w:top w:val="nil"/>
              <w:left w:val="nil"/>
              <w:bottom w:val="single" w:sz="4" w:space="0" w:color="auto"/>
              <w:right w:val="single" w:sz="4" w:space="0" w:color="auto"/>
            </w:tcBorders>
            <w:shd w:val="clear" w:color="auto" w:fill="auto"/>
            <w:hideMark/>
          </w:tcPr>
          <w:p w14:paraId="71E85B18"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 xml:space="preserve">A Year Full of Stories: 52 Folk Tales and Legends </w:t>
            </w:r>
            <w:proofErr w:type="gramStart"/>
            <w:r w:rsidRPr="00944E22">
              <w:rPr>
                <w:rFonts w:eastAsia="Times New Roman" w:cstheme="minorHAnsi"/>
                <w:b/>
                <w:bCs/>
                <w:lang w:eastAsia="en-GB"/>
              </w:rPr>
              <w:t>From</w:t>
            </w:r>
            <w:proofErr w:type="gramEnd"/>
            <w:r w:rsidRPr="00944E22">
              <w:rPr>
                <w:rFonts w:eastAsia="Times New Roman" w:cstheme="minorHAnsi"/>
                <w:b/>
                <w:bCs/>
                <w:lang w:eastAsia="en-GB"/>
              </w:rPr>
              <w:t xml:space="preserve"> Around the World</w:t>
            </w:r>
            <w:r w:rsidRPr="00944E22">
              <w:rPr>
                <w:rFonts w:eastAsia="Times New Roman" w:cstheme="minorHAnsi"/>
                <w:b/>
                <w:bCs/>
                <w:lang w:eastAsia="en-GB"/>
              </w:rPr>
              <w:br/>
              <w:t>Angela McAllister</w:t>
            </w:r>
          </w:p>
        </w:tc>
      </w:tr>
      <w:tr w:rsidR="00A02CCC" w:rsidRPr="00944E22" w14:paraId="5A025C71"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461DFDCA"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A02CCC" w:rsidRPr="00944E22">
              <w:rPr>
                <w:rFonts w:cstheme="minorHAnsi"/>
                <w:noProof/>
                <w:lang w:eastAsia="en-GB"/>
              </w:rPr>
              <w:drawing>
                <wp:inline distT="0" distB="0" distL="0" distR="0" wp14:anchorId="17C706CC" wp14:editId="495C7F20">
                  <wp:extent cx="910800" cy="1101600"/>
                  <wp:effectExtent l="0" t="0" r="3810" b="3810"/>
                  <wp:docPr id="9" name="Picture 9" descr="https://images-na.ssl-images-amazon.com/images/I/51Qxz%2BGsKXL._SX41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images-na.ssl-images-amazon.com/images/I/51Qxz%2BGsKXL._SX412_BO1,204,203,200_.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08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079E09B9" w14:textId="77777777" w:rsidR="00161884" w:rsidRPr="00944E22" w:rsidRDefault="00161884" w:rsidP="00161884">
            <w:pPr>
              <w:spacing w:after="0" w:line="240" w:lineRule="auto"/>
              <w:rPr>
                <w:rFonts w:eastAsia="Times New Roman" w:cstheme="minorHAnsi"/>
                <w:lang w:eastAsia="en-GB"/>
              </w:rPr>
            </w:pPr>
            <w:proofErr w:type="spellStart"/>
            <w:r w:rsidRPr="00944E22">
              <w:rPr>
                <w:rFonts w:eastAsia="Times New Roman" w:cstheme="minorHAnsi"/>
                <w:lang w:eastAsia="en-GB"/>
              </w:rPr>
              <w:t>Tashi's</w:t>
            </w:r>
            <w:proofErr w:type="spellEnd"/>
            <w:r w:rsidRPr="00944E22">
              <w:rPr>
                <w:rFonts w:eastAsia="Times New Roman" w:cstheme="minorHAnsi"/>
                <w:lang w:eastAsia="en-GB"/>
              </w:rPr>
              <w:t xml:space="preserve"> mother is an impoverished tea-picker, and when she becomes ill, the little girl tries to continue her mother's job. Ridiculed by the bad-tempered Overseer, </w:t>
            </w:r>
            <w:proofErr w:type="spellStart"/>
            <w:r w:rsidRPr="00944E22">
              <w:rPr>
                <w:rFonts w:eastAsia="Times New Roman" w:cstheme="minorHAnsi"/>
                <w:lang w:eastAsia="en-GB"/>
              </w:rPr>
              <w:t>Tashi</w:t>
            </w:r>
            <w:proofErr w:type="spellEnd"/>
            <w:r w:rsidRPr="00944E22">
              <w:rPr>
                <w:rFonts w:eastAsia="Times New Roman" w:cstheme="minorHAnsi"/>
                <w:lang w:eastAsia="en-GB"/>
              </w:rPr>
              <w:t xml:space="preserve"> seeks solace where the local monkeys regularly share her fruit, and her generosity is repaid as they pick the highest and best tea to fill her basket.</w:t>
            </w:r>
          </w:p>
        </w:tc>
        <w:tc>
          <w:tcPr>
            <w:tcW w:w="2552" w:type="dxa"/>
            <w:tcBorders>
              <w:top w:val="nil"/>
              <w:left w:val="nil"/>
              <w:bottom w:val="single" w:sz="4" w:space="0" w:color="auto"/>
              <w:right w:val="single" w:sz="4" w:space="0" w:color="auto"/>
            </w:tcBorders>
            <w:shd w:val="clear" w:color="auto" w:fill="auto"/>
            <w:hideMark/>
          </w:tcPr>
          <w:p w14:paraId="54E7C1CB"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Cloud Tea Monkeys</w:t>
            </w:r>
            <w:r w:rsidRPr="00944E22">
              <w:rPr>
                <w:rFonts w:eastAsia="Times New Roman" w:cstheme="minorHAnsi"/>
                <w:b/>
                <w:bCs/>
                <w:lang w:eastAsia="en-GB"/>
              </w:rPr>
              <w:br/>
            </w:r>
            <w:r w:rsidR="00A02CCC" w:rsidRPr="00944E22">
              <w:rPr>
                <w:rFonts w:eastAsia="Times New Roman" w:cstheme="minorHAnsi"/>
                <w:b/>
                <w:bCs/>
                <w:lang w:eastAsia="en-GB"/>
              </w:rPr>
              <w:t xml:space="preserve">Mal Peet and </w:t>
            </w:r>
            <w:r w:rsidRPr="00944E22">
              <w:rPr>
                <w:rFonts w:eastAsia="Times New Roman" w:cstheme="minorHAnsi"/>
                <w:b/>
                <w:bCs/>
                <w:lang w:eastAsia="en-GB"/>
              </w:rPr>
              <w:t>Elspeth Graham</w:t>
            </w:r>
          </w:p>
        </w:tc>
      </w:tr>
      <w:tr w:rsidR="00A02CCC" w:rsidRPr="00944E22" w14:paraId="202C290E"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27A130C5"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ED2ED7" w:rsidRPr="00944E22">
              <w:rPr>
                <w:rFonts w:cstheme="minorHAnsi"/>
                <w:noProof/>
                <w:lang w:eastAsia="en-GB"/>
              </w:rPr>
              <w:drawing>
                <wp:inline distT="0" distB="0" distL="0" distR="0" wp14:anchorId="7C85BF3F" wp14:editId="3206BED0">
                  <wp:extent cx="846000" cy="1101600"/>
                  <wp:effectExtent l="0" t="0" r="0" b="3810"/>
                  <wp:docPr id="10" name="Picture 10" descr="https://images-na.ssl-images-amazon.com/images/I/61IfFAEJb5L._SX38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images-na.ssl-images-amazon.com/images/I/61IfFAEJb5L._SX381_BO1,204,203,2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0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6DD8C79C"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xml:space="preserve">During Ramadan, Muslim families visit their mosques to listen to verses from the Koran. They will eat before dawn and will not eat again until after sunset. </w:t>
            </w:r>
            <w:r w:rsidR="00ED2ED7" w:rsidRPr="00944E22">
              <w:rPr>
                <w:rFonts w:eastAsia="Times New Roman" w:cstheme="minorHAnsi"/>
                <w:lang w:eastAsia="en-GB"/>
              </w:rPr>
              <w:t xml:space="preserve"> </w:t>
            </w:r>
            <w:r w:rsidRPr="00944E22">
              <w:rPr>
                <w:rFonts w:eastAsia="Times New Roman" w:cstheme="minorHAnsi"/>
                <w:lang w:eastAsia="en-GB"/>
              </w:rPr>
              <w:t xml:space="preserve">Their hunger during the day reminds them of their good fortune and the needs of others; this is a time for generosity, goodwill and prayer. This book captures the excitement </w:t>
            </w:r>
            <w:r w:rsidR="00ED2ED7" w:rsidRPr="00944E22">
              <w:rPr>
                <w:rFonts w:eastAsia="Times New Roman" w:cstheme="minorHAnsi"/>
                <w:lang w:eastAsia="en-GB"/>
              </w:rPr>
              <w:t xml:space="preserve">from a child’s perspective. </w:t>
            </w:r>
          </w:p>
        </w:tc>
        <w:tc>
          <w:tcPr>
            <w:tcW w:w="2552" w:type="dxa"/>
            <w:tcBorders>
              <w:top w:val="nil"/>
              <w:left w:val="nil"/>
              <w:bottom w:val="single" w:sz="4" w:space="0" w:color="auto"/>
              <w:right w:val="single" w:sz="4" w:space="0" w:color="auto"/>
            </w:tcBorders>
            <w:shd w:val="clear" w:color="auto" w:fill="auto"/>
            <w:hideMark/>
          </w:tcPr>
          <w:p w14:paraId="306EA7E7"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Ramadan Moon</w:t>
            </w:r>
            <w:r w:rsidRPr="00944E22">
              <w:rPr>
                <w:rFonts w:eastAsia="Times New Roman" w:cstheme="minorHAnsi"/>
                <w:b/>
                <w:bCs/>
                <w:lang w:eastAsia="en-GB"/>
              </w:rPr>
              <w:br/>
            </w:r>
            <w:proofErr w:type="spellStart"/>
            <w:r w:rsidRPr="00944E22">
              <w:rPr>
                <w:rFonts w:eastAsia="Times New Roman" w:cstheme="minorHAnsi"/>
                <w:b/>
                <w:bCs/>
                <w:lang w:eastAsia="en-GB"/>
              </w:rPr>
              <w:t>Na'ima</w:t>
            </w:r>
            <w:proofErr w:type="spellEnd"/>
            <w:r w:rsidRPr="00944E22">
              <w:rPr>
                <w:rFonts w:eastAsia="Times New Roman" w:cstheme="minorHAnsi"/>
                <w:b/>
                <w:bCs/>
                <w:lang w:eastAsia="en-GB"/>
              </w:rPr>
              <w:t xml:space="preserve"> B Robert</w:t>
            </w:r>
          </w:p>
        </w:tc>
      </w:tr>
      <w:tr w:rsidR="00A02CCC" w:rsidRPr="00944E22" w14:paraId="33288EC0"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592FB349"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A52741" w:rsidRPr="00944E22">
              <w:rPr>
                <w:rFonts w:cstheme="minorHAnsi"/>
                <w:noProof/>
                <w:lang w:eastAsia="en-GB"/>
              </w:rPr>
              <w:drawing>
                <wp:inline distT="0" distB="0" distL="0" distR="0" wp14:anchorId="47D2ECD5" wp14:editId="01D474DC">
                  <wp:extent cx="1018800" cy="1101600"/>
                  <wp:effectExtent l="0" t="0" r="0" b="3810"/>
                  <wp:docPr id="11" name="Picture 11" descr="https://images-na.ssl-images-amazon.com/images/I/51tDYvMpZML._SX46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s-na.ssl-images-amazon.com/images/I/51tDYvMpZML._SX460_BO1,204,203,2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88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15FDD003" w14:textId="77777777" w:rsidR="00A52741" w:rsidRPr="00944E22" w:rsidRDefault="00A52741" w:rsidP="00A52741">
            <w:pPr>
              <w:rPr>
                <w:rFonts w:eastAsia="Times New Roman" w:cstheme="minorHAnsi"/>
                <w:lang w:eastAsia="en-GB"/>
              </w:rPr>
            </w:pPr>
            <w:r w:rsidRPr="00944E22">
              <w:rPr>
                <w:rFonts w:eastAsia="Times New Roman" w:cstheme="minorHAnsi"/>
                <w:lang w:eastAsia="en-GB"/>
              </w:rPr>
              <w:t>As in Cree tradition, Clarence and his grandmother are going into the forest to pick blueberries. They sing as they go and Grandma checks the clearing for bears before they pick blueberries, when their buckets are full they leave and walk home together.  On each page, there is one word written in both Cree (an aboriginal language from Canada) and English.</w:t>
            </w:r>
          </w:p>
          <w:p w14:paraId="4521CA6C" w14:textId="77777777" w:rsidR="00161884" w:rsidRPr="00944E22" w:rsidRDefault="00161884" w:rsidP="00161884">
            <w:pPr>
              <w:spacing w:after="0" w:line="240" w:lineRule="auto"/>
              <w:rPr>
                <w:rFonts w:eastAsia="Times New Roman" w:cstheme="minorHAnsi"/>
                <w:lang w:eastAsia="en-GB"/>
              </w:rPr>
            </w:pPr>
          </w:p>
        </w:tc>
        <w:tc>
          <w:tcPr>
            <w:tcW w:w="2552" w:type="dxa"/>
            <w:tcBorders>
              <w:top w:val="nil"/>
              <w:left w:val="nil"/>
              <w:bottom w:val="single" w:sz="4" w:space="0" w:color="auto"/>
              <w:right w:val="single" w:sz="4" w:space="0" w:color="auto"/>
            </w:tcBorders>
            <w:shd w:val="clear" w:color="auto" w:fill="auto"/>
            <w:hideMark/>
          </w:tcPr>
          <w:p w14:paraId="3C5F6814"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Wild Berries</w:t>
            </w:r>
            <w:r w:rsidRPr="00944E22">
              <w:rPr>
                <w:rFonts w:eastAsia="Times New Roman" w:cstheme="minorHAnsi"/>
                <w:b/>
                <w:bCs/>
                <w:lang w:eastAsia="en-GB"/>
              </w:rPr>
              <w:br/>
              <w:t xml:space="preserve">Julie </w:t>
            </w:r>
            <w:proofErr w:type="spellStart"/>
            <w:r w:rsidRPr="00944E22">
              <w:rPr>
                <w:rFonts w:eastAsia="Times New Roman" w:cstheme="minorHAnsi"/>
                <w:b/>
                <w:bCs/>
                <w:lang w:eastAsia="en-GB"/>
              </w:rPr>
              <w:t>Flett</w:t>
            </w:r>
            <w:proofErr w:type="spellEnd"/>
          </w:p>
        </w:tc>
      </w:tr>
      <w:tr w:rsidR="00A02CCC" w:rsidRPr="00944E22" w14:paraId="1E439557" w14:textId="77777777" w:rsidTr="00944E22">
        <w:trPr>
          <w:trHeight w:hRule="exact" w:val="1899"/>
        </w:trPr>
        <w:tc>
          <w:tcPr>
            <w:tcW w:w="2012" w:type="dxa"/>
            <w:tcBorders>
              <w:top w:val="nil"/>
              <w:left w:val="single" w:sz="4" w:space="0" w:color="auto"/>
              <w:bottom w:val="single" w:sz="4" w:space="0" w:color="auto"/>
              <w:right w:val="single" w:sz="4" w:space="0" w:color="auto"/>
            </w:tcBorders>
            <w:shd w:val="clear" w:color="auto" w:fill="auto"/>
            <w:noWrap/>
            <w:vAlign w:val="bottom"/>
            <w:hideMark/>
          </w:tcPr>
          <w:p w14:paraId="35F91A2B" w14:textId="77777777" w:rsidR="00161884" w:rsidRPr="00944E22" w:rsidRDefault="00161884" w:rsidP="00161884">
            <w:pPr>
              <w:spacing w:after="0" w:line="240" w:lineRule="auto"/>
              <w:rPr>
                <w:rFonts w:eastAsia="Times New Roman" w:cstheme="minorHAnsi"/>
                <w:lang w:eastAsia="en-GB"/>
              </w:rPr>
            </w:pPr>
            <w:r w:rsidRPr="00944E22">
              <w:rPr>
                <w:rFonts w:eastAsia="Times New Roman" w:cstheme="minorHAnsi"/>
                <w:lang w:eastAsia="en-GB"/>
              </w:rPr>
              <w:t> </w:t>
            </w:r>
            <w:r w:rsidR="00A52741" w:rsidRPr="00944E22">
              <w:rPr>
                <w:rFonts w:cstheme="minorHAnsi"/>
                <w:noProof/>
                <w:lang w:eastAsia="en-GB"/>
              </w:rPr>
              <w:drawing>
                <wp:inline distT="0" distB="0" distL="0" distR="0" wp14:anchorId="4E93C85B" wp14:editId="167A19E3">
                  <wp:extent cx="878400" cy="1101600"/>
                  <wp:effectExtent l="0" t="0" r="0" b="3810"/>
                  <wp:docPr id="12" name="Picture 12" descr="https://images-na.ssl-images-amazon.com/images/I/51H8KGF638L._SX39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mages-na.ssl-images-amazon.com/images/I/51H8KGF638L._SX395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8400" cy="1101600"/>
                          </a:xfrm>
                          <a:prstGeom prst="rect">
                            <a:avLst/>
                          </a:prstGeom>
                          <a:noFill/>
                          <a:ln>
                            <a:noFill/>
                          </a:ln>
                        </pic:spPr>
                      </pic:pic>
                    </a:graphicData>
                  </a:graphic>
                </wp:inline>
              </w:drawing>
            </w:r>
          </w:p>
        </w:tc>
        <w:tc>
          <w:tcPr>
            <w:tcW w:w="6211" w:type="dxa"/>
            <w:tcBorders>
              <w:top w:val="nil"/>
              <w:left w:val="nil"/>
              <w:bottom w:val="single" w:sz="4" w:space="0" w:color="auto"/>
              <w:right w:val="single" w:sz="4" w:space="0" w:color="auto"/>
            </w:tcBorders>
            <w:shd w:val="clear" w:color="auto" w:fill="auto"/>
            <w:hideMark/>
          </w:tcPr>
          <w:p w14:paraId="306DA2DD" w14:textId="77777777" w:rsidR="00161884" w:rsidRPr="00944E22" w:rsidRDefault="00A52741" w:rsidP="00A52741">
            <w:pPr>
              <w:spacing w:after="0" w:line="240" w:lineRule="auto"/>
              <w:rPr>
                <w:rFonts w:eastAsia="Times New Roman" w:cstheme="minorHAnsi"/>
                <w:lang w:eastAsia="en-GB"/>
              </w:rPr>
            </w:pPr>
            <w:r w:rsidRPr="00944E22">
              <w:rPr>
                <w:rFonts w:eastAsia="Times New Roman" w:cstheme="minorHAnsi"/>
                <w:lang w:eastAsia="en-GB"/>
              </w:rPr>
              <w:t xml:space="preserve">This story, seen through the eyes of a child called </w:t>
            </w:r>
            <w:proofErr w:type="spellStart"/>
            <w:r w:rsidRPr="00944E22">
              <w:rPr>
                <w:rFonts w:eastAsia="Times New Roman" w:cstheme="minorHAnsi"/>
                <w:lang w:eastAsia="en-GB"/>
              </w:rPr>
              <w:t>Remaema</w:t>
            </w:r>
            <w:proofErr w:type="spellEnd"/>
            <w:r w:rsidRPr="00944E22">
              <w:rPr>
                <w:rFonts w:eastAsia="Times New Roman" w:cstheme="minorHAnsi"/>
                <w:lang w:eastAsia="en-GB"/>
              </w:rPr>
              <w:t>, describes how the Yanomami tribe are battling against potential developers. Can a solution be found that will protect the forest and allow the tribe to continue living as they always have done, while benefiting from limited development?</w:t>
            </w:r>
          </w:p>
        </w:tc>
        <w:tc>
          <w:tcPr>
            <w:tcW w:w="2552" w:type="dxa"/>
            <w:tcBorders>
              <w:top w:val="nil"/>
              <w:left w:val="nil"/>
              <w:bottom w:val="single" w:sz="4" w:space="0" w:color="auto"/>
              <w:right w:val="single" w:sz="4" w:space="0" w:color="auto"/>
            </w:tcBorders>
            <w:shd w:val="clear" w:color="auto" w:fill="auto"/>
            <w:hideMark/>
          </w:tcPr>
          <w:p w14:paraId="790DB772" w14:textId="77777777" w:rsidR="00161884" w:rsidRPr="00944E22" w:rsidRDefault="00161884" w:rsidP="00161884">
            <w:pPr>
              <w:spacing w:after="0" w:line="240" w:lineRule="auto"/>
              <w:rPr>
                <w:rFonts w:eastAsia="Times New Roman" w:cstheme="minorHAnsi"/>
                <w:b/>
                <w:bCs/>
                <w:lang w:eastAsia="en-GB"/>
              </w:rPr>
            </w:pPr>
            <w:r w:rsidRPr="00944E22">
              <w:rPr>
                <w:rFonts w:eastAsia="Times New Roman" w:cstheme="minorHAnsi"/>
                <w:b/>
                <w:bCs/>
                <w:lang w:eastAsia="en-GB"/>
              </w:rPr>
              <w:t>The Vanis</w:t>
            </w:r>
            <w:r w:rsidR="00A52741" w:rsidRPr="00944E22">
              <w:rPr>
                <w:rFonts w:eastAsia="Times New Roman" w:cstheme="minorHAnsi"/>
                <w:b/>
                <w:bCs/>
                <w:lang w:eastAsia="en-GB"/>
              </w:rPr>
              <w:t>hing Rainforest</w:t>
            </w:r>
            <w:r w:rsidR="00A52741" w:rsidRPr="00944E22">
              <w:rPr>
                <w:rFonts w:eastAsia="Times New Roman" w:cstheme="minorHAnsi"/>
                <w:b/>
                <w:bCs/>
                <w:lang w:eastAsia="en-GB"/>
              </w:rPr>
              <w:br/>
              <w:t>Rupert Platt, Ri</w:t>
            </w:r>
            <w:r w:rsidRPr="00944E22">
              <w:rPr>
                <w:rFonts w:eastAsia="Times New Roman" w:cstheme="minorHAnsi"/>
                <w:b/>
                <w:bCs/>
                <w:lang w:eastAsia="en-GB"/>
              </w:rPr>
              <w:t xml:space="preserve">chard and van </w:t>
            </w:r>
            <w:proofErr w:type="spellStart"/>
            <w:r w:rsidRPr="00944E22">
              <w:rPr>
                <w:rFonts w:eastAsia="Times New Roman" w:cstheme="minorHAnsi"/>
                <w:b/>
                <w:bCs/>
                <w:lang w:eastAsia="en-GB"/>
              </w:rPr>
              <w:t>Wyk</w:t>
            </w:r>
            <w:proofErr w:type="spellEnd"/>
          </w:p>
        </w:tc>
      </w:tr>
    </w:tbl>
    <w:p w14:paraId="21C4E713" w14:textId="77777777" w:rsidR="00161884" w:rsidRPr="00944E22" w:rsidRDefault="00161884" w:rsidP="00C9311D">
      <w:pPr>
        <w:jc w:val="both"/>
        <w:rPr>
          <w:rFonts w:cstheme="minorHAnsi"/>
        </w:rPr>
      </w:pPr>
    </w:p>
    <w:sectPr w:rsidR="00161884" w:rsidRPr="00944E22" w:rsidSect="00075B5D">
      <w:headerReference w:type="even" r:id="rId18"/>
      <w:headerReference w:type="default" r:id="rId19"/>
      <w:footerReference w:type="even" r:id="rId20"/>
      <w:footerReference w:type="default" r:id="rId21"/>
      <w:headerReference w:type="first" r:id="rId22"/>
      <w:footerReference w:type="first" r:id="rId23"/>
      <w:pgSz w:w="11906" w:h="16838" w:code="9"/>
      <w:pgMar w:top="1134" w:right="760"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71402" w14:textId="77777777" w:rsidR="00AF380F" w:rsidRDefault="00AF380F" w:rsidP="008C1B5D">
      <w:pPr>
        <w:spacing w:after="0" w:line="240" w:lineRule="auto"/>
      </w:pPr>
      <w:r>
        <w:separator/>
      </w:r>
    </w:p>
  </w:endnote>
  <w:endnote w:type="continuationSeparator" w:id="0">
    <w:p w14:paraId="59C789B1" w14:textId="77777777" w:rsidR="00AF380F" w:rsidRDefault="00AF380F" w:rsidP="008C1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BFE9" w14:textId="77777777" w:rsidR="000755C7" w:rsidRDefault="00075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2B12" w14:textId="77777777" w:rsidR="008C1B5D" w:rsidRDefault="008C1B5D" w:rsidP="008C1B5D">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5925" w14:textId="77777777" w:rsidR="000755C7" w:rsidRDefault="0007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23002" w14:textId="77777777" w:rsidR="00AF380F" w:rsidRDefault="00AF380F" w:rsidP="008C1B5D">
      <w:pPr>
        <w:spacing w:after="0" w:line="240" w:lineRule="auto"/>
      </w:pPr>
      <w:r>
        <w:separator/>
      </w:r>
    </w:p>
  </w:footnote>
  <w:footnote w:type="continuationSeparator" w:id="0">
    <w:p w14:paraId="3B4C34D3" w14:textId="77777777" w:rsidR="00AF380F" w:rsidRDefault="00AF380F" w:rsidP="008C1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4E8C" w14:textId="77777777" w:rsidR="000755C7" w:rsidRDefault="00075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35C05" w14:textId="77777777" w:rsidR="008C1B5D" w:rsidRDefault="009F66A3" w:rsidP="000755C7">
    <w:pPr>
      <w:pStyle w:val="Header"/>
      <w:jc w:val="center"/>
    </w:pPr>
    <w:bookmarkStart w:id="0" w:name="_GoBack"/>
    <w:bookmarkEnd w:id="0"/>
    <w:r>
      <w:rPr>
        <w:sz w:val="28"/>
        <w:szCs w:val="28"/>
        <w:u w:val="single"/>
      </w:rPr>
      <w:t>Stories from Ot</w:t>
    </w:r>
    <w:r w:rsidR="00094CE8">
      <w:rPr>
        <w:sz w:val="28"/>
        <w:szCs w:val="28"/>
        <w:u w:val="single"/>
      </w:rPr>
      <w:t>her C</w:t>
    </w:r>
    <w:r w:rsidR="00161884">
      <w:rPr>
        <w:sz w:val="28"/>
        <w:szCs w:val="28"/>
        <w:u w:val="single"/>
      </w:rPr>
      <w:t>ultures</w:t>
    </w:r>
    <w:r w:rsidR="00E13697">
      <w:rPr>
        <w:sz w:val="28"/>
        <w:szCs w:val="28"/>
        <w:u w:val="single"/>
      </w:rPr>
      <w:t xml:space="preserve">: </w:t>
    </w:r>
    <w:r w:rsidR="002E14E2">
      <w:rPr>
        <w:sz w:val="28"/>
        <w:szCs w:val="28"/>
        <w:u w:val="single"/>
      </w:rPr>
      <w:t>S</w:t>
    </w:r>
    <w:r w:rsidR="008C1B5D" w:rsidRPr="00E13697">
      <w:rPr>
        <w:sz w:val="28"/>
        <w:szCs w:val="28"/>
        <w:u w:val="single"/>
      </w:rPr>
      <w:t>uggested Reading List</w:t>
    </w:r>
    <w:r w:rsidR="00E13697">
      <w:rPr>
        <w:sz w:val="28"/>
        <w:szCs w:val="28"/>
        <w:u w:val="single"/>
      </w:rPr>
      <w:t xml:space="preserve"> </w:t>
    </w:r>
    <w:r w:rsidR="008C1B5D" w:rsidRPr="00E13697">
      <w:rPr>
        <w:sz w:val="28"/>
        <w:szCs w:val="28"/>
        <w:u w:val="single"/>
      </w:rPr>
      <w:t>Years 3 and 4</w:t>
    </w:r>
  </w:p>
  <w:p w14:paraId="460E2F17" w14:textId="77777777" w:rsidR="008C1B5D" w:rsidRDefault="008C1B5D" w:rsidP="008C1B5D">
    <w:pPr>
      <w:pStyle w:val="Header"/>
      <w:ind w:left="-709"/>
    </w:pPr>
  </w:p>
  <w:p w14:paraId="29316830" w14:textId="77777777" w:rsidR="008C1B5D" w:rsidRDefault="008C1B5D" w:rsidP="008C1B5D">
    <w:pPr>
      <w:pStyle w:val="Header"/>
      <w:ind w:left="-709"/>
    </w:pPr>
  </w:p>
  <w:p w14:paraId="6776C351" w14:textId="77777777" w:rsidR="008C1B5D" w:rsidRDefault="008C1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67948" w14:textId="77777777" w:rsidR="000755C7" w:rsidRDefault="000755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B5D"/>
    <w:rsid w:val="000457DD"/>
    <w:rsid w:val="000755C7"/>
    <w:rsid w:val="00075B5D"/>
    <w:rsid w:val="00094CE8"/>
    <w:rsid w:val="00114304"/>
    <w:rsid w:val="00143626"/>
    <w:rsid w:val="00161884"/>
    <w:rsid w:val="001B31DD"/>
    <w:rsid w:val="00235CF6"/>
    <w:rsid w:val="002E14E2"/>
    <w:rsid w:val="00383B40"/>
    <w:rsid w:val="003D2633"/>
    <w:rsid w:val="004C1DD1"/>
    <w:rsid w:val="004E3A07"/>
    <w:rsid w:val="00577B44"/>
    <w:rsid w:val="005E590D"/>
    <w:rsid w:val="005F2EEE"/>
    <w:rsid w:val="0065299B"/>
    <w:rsid w:val="006B57BC"/>
    <w:rsid w:val="00731A18"/>
    <w:rsid w:val="0076431C"/>
    <w:rsid w:val="00782AF1"/>
    <w:rsid w:val="007E2A70"/>
    <w:rsid w:val="0083638F"/>
    <w:rsid w:val="0086551C"/>
    <w:rsid w:val="00877010"/>
    <w:rsid w:val="0088044A"/>
    <w:rsid w:val="00893A92"/>
    <w:rsid w:val="00897186"/>
    <w:rsid w:val="008C1B5D"/>
    <w:rsid w:val="008E4C46"/>
    <w:rsid w:val="00944E22"/>
    <w:rsid w:val="009F66A3"/>
    <w:rsid w:val="00A02CCC"/>
    <w:rsid w:val="00A52741"/>
    <w:rsid w:val="00AA7375"/>
    <w:rsid w:val="00AD3B1F"/>
    <w:rsid w:val="00AF380F"/>
    <w:rsid w:val="00C27AA3"/>
    <w:rsid w:val="00C303A1"/>
    <w:rsid w:val="00C47B82"/>
    <w:rsid w:val="00C9311D"/>
    <w:rsid w:val="00CE2B5D"/>
    <w:rsid w:val="00D268F5"/>
    <w:rsid w:val="00D6281E"/>
    <w:rsid w:val="00D80D9C"/>
    <w:rsid w:val="00DD3CF4"/>
    <w:rsid w:val="00E04F39"/>
    <w:rsid w:val="00E13697"/>
    <w:rsid w:val="00E36970"/>
    <w:rsid w:val="00E424CB"/>
    <w:rsid w:val="00E5707D"/>
    <w:rsid w:val="00E91F55"/>
    <w:rsid w:val="00EC31AF"/>
    <w:rsid w:val="00ED2ED7"/>
    <w:rsid w:val="00ED79E5"/>
    <w:rsid w:val="00F00D99"/>
    <w:rsid w:val="00F41A0B"/>
    <w:rsid w:val="00F541F8"/>
    <w:rsid w:val="00F92D49"/>
    <w:rsid w:val="00FD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FAF0B"/>
  <w15:docId w15:val="{AEDA11B2-F5C8-4086-BDD8-02C5CC58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1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B5D"/>
  </w:style>
  <w:style w:type="paragraph" w:styleId="Footer">
    <w:name w:val="footer"/>
    <w:basedOn w:val="Normal"/>
    <w:link w:val="FooterChar"/>
    <w:uiPriority w:val="99"/>
    <w:unhideWhenUsed/>
    <w:rsid w:val="008C1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B5D"/>
  </w:style>
  <w:style w:type="paragraph" w:styleId="BalloonText">
    <w:name w:val="Balloon Text"/>
    <w:basedOn w:val="Normal"/>
    <w:link w:val="BalloonTextChar"/>
    <w:uiPriority w:val="99"/>
    <w:semiHidden/>
    <w:unhideWhenUsed/>
    <w:rsid w:val="00D80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24835">
      <w:bodyDiv w:val="1"/>
      <w:marLeft w:val="0"/>
      <w:marRight w:val="0"/>
      <w:marTop w:val="0"/>
      <w:marBottom w:val="0"/>
      <w:divBdr>
        <w:top w:val="none" w:sz="0" w:space="0" w:color="auto"/>
        <w:left w:val="none" w:sz="0" w:space="0" w:color="auto"/>
        <w:bottom w:val="none" w:sz="0" w:space="0" w:color="auto"/>
        <w:right w:val="none" w:sz="0" w:space="0" w:color="auto"/>
      </w:divBdr>
    </w:div>
    <w:div w:id="698822370">
      <w:bodyDiv w:val="1"/>
      <w:marLeft w:val="0"/>
      <w:marRight w:val="0"/>
      <w:marTop w:val="0"/>
      <w:marBottom w:val="0"/>
      <w:divBdr>
        <w:top w:val="none" w:sz="0" w:space="0" w:color="auto"/>
        <w:left w:val="none" w:sz="0" w:space="0" w:color="auto"/>
        <w:bottom w:val="none" w:sz="0" w:space="0" w:color="auto"/>
        <w:right w:val="none" w:sz="0" w:space="0" w:color="auto"/>
      </w:divBdr>
    </w:div>
    <w:div w:id="713238666">
      <w:bodyDiv w:val="1"/>
      <w:marLeft w:val="0"/>
      <w:marRight w:val="0"/>
      <w:marTop w:val="0"/>
      <w:marBottom w:val="0"/>
      <w:divBdr>
        <w:top w:val="none" w:sz="0" w:space="0" w:color="auto"/>
        <w:left w:val="none" w:sz="0" w:space="0" w:color="auto"/>
        <w:bottom w:val="none" w:sz="0" w:space="0" w:color="auto"/>
        <w:right w:val="none" w:sz="0" w:space="0" w:color="auto"/>
      </w:divBdr>
    </w:div>
    <w:div w:id="1088573061">
      <w:bodyDiv w:val="1"/>
      <w:marLeft w:val="0"/>
      <w:marRight w:val="0"/>
      <w:marTop w:val="0"/>
      <w:marBottom w:val="0"/>
      <w:divBdr>
        <w:top w:val="none" w:sz="0" w:space="0" w:color="auto"/>
        <w:left w:val="none" w:sz="0" w:space="0" w:color="auto"/>
        <w:bottom w:val="none" w:sz="0" w:space="0" w:color="auto"/>
        <w:right w:val="none" w:sz="0" w:space="0" w:color="auto"/>
      </w:divBdr>
    </w:div>
    <w:div w:id="1546943342">
      <w:bodyDiv w:val="1"/>
      <w:marLeft w:val="0"/>
      <w:marRight w:val="0"/>
      <w:marTop w:val="0"/>
      <w:marBottom w:val="0"/>
      <w:divBdr>
        <w:top w:val="none" w:sz="0" w:space="0" w:color="auto"/>
        <w:left w:val="none" w:sz="0" w:space="0" w:color="auto"/>
        <w:bottom w:val="none" w:sz="0" w:space="0" w:color="auto"/>
        <w:right w:val="none" w:sz="0" w:space="0" w:color="auto"/>
      </w:divBdr>
    </w:div>
    <w:div w:id="1627350724">
      <w:bodyDiv w:val="1"/>
      <w:marLeft w:val="0"/>
      <w:marRight w:val="0"/>
      <w:marTop w:val="0"/>
      <w:marBottom w:val="0"/>
      <w:divBdr>
        <w:top w:val="none" w:sz="0" w:space="0" w:color="auto"/>
        <w:left w:val="none" w:sz="0" w:space="0" w:color="auto"/>
        <w:bottom w:val="none" w:sz="0" w:space="0" w:color="auto"/>
        <w:right w:val="none" w:sz="0" w:space="0" w:color="auto"/>
      </w:divBdr>
    </w:div>
    <w:div w:id="17890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3.xml"/><Relationship Id="rId10" Type="http://schemas.openxmlformats.org/officeDocument/2006/relationships/image" Target="media/image5.jpeg"/><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Trice</dc:creator>
  <cp:keywords/>
  <dc:description/>
  <cp:lastModifiedBy>Michelle Sebo</cp:lastModifiedBy>
  <cp:revision>17</cp:revision>
  <cp:lastPrinted>2017-04-14T11:19:00Z</cp:lastPrinted>
  <dcterms:created xsi:type="dcterms:W3CDTF">2017-04-19T22:49:00Z</dcterms:created>
  <dcterms:modified xsi:type="dcterms:W3CDTF">2019-10-05T19:07:00Z</dcterms:modified>
</cp:coreProperties>
</file>