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5F" w:rsidRPr="00C06696" w:rsidRDefault="0055135F">
      <w:pPr>
        <w:rPr>
          <w:rFonts w:ascii="Arial" w:hAnsi="Arial" w:cs="Arial"/>
        </w:rPr>
      </w:pPr>
    </w:p>
    <w:tbl>
      <w:tblPr>
        <w:tblStyle w:val="TableGrid"/>
        <w:tblW w:w="0" w:type="auto"/>
        <w:tblLook w:val="04A0" w:firstRow="1" w:lastRow="0" w:firstColumn="1" w:lastColumn="0" w:noHBand="0" w:noVBand="1"/>
      </w:tblPr>
      <w:tblGrid>
        <w:gridCol w:w="2053"/>
        <w:gridCol w:w="1612"/>
        <w:gridCol w:w="1581"/>
        <w:gridCol w:w="1676"/>
        <w:gridCol w:w="1078"/>
        <w:gridCol w:w="1022"/>
        <w:gridCol w:w="1594"/>
        <w:gridCol w:w="1588"/>
        <w:gridCol w:w="1744"/>
      </w:tblGrid>
      <w:tr w:rsidR="00C06696" w:rsidRPr="00C06696" w:rsidTr="00D63D67">
        <w:tc>
          <w:tcPr>
            <w:tcW w:w="13948" w:type="dxa"/>
            <w:gridSpan w:val="9"/>
          </w:tcPr>
          <w:p w:rsidR="00C06696" w:rsidRPr="00C06696" w:rsidRDefault="007702B6" w:rsidP="00C06696">
            <w:pPr>
              <w:jc w:val="center"/>
              <w:rPr>
                <w:rFonts w:ascii="Arial" w:hAnsi="Arial" w:cs="Arial"/>
                <w:b/>
                <w:color w:val="002060"/>
                <w:sz w:val="40"/>
                <w:szCs w:val="40"/>
              </w:rPr>
            </w:pPr>
            <w:r>
              <w:rPr>
                <w:rFonts w:ascii="Arial" w:hAnsi="Arial" w:cs="Arial"/>
                <w:b/>
                <w:color w:val="002060"/>
                <w:sz w:val="40"/>
                <w:szCs w:val="40"/>
              </w:rPr>
              <w:t>Reading Comprehension Year 6</w:t>
            </w:r>
          </w:p>
        </w:tc>
      </w:tr>
      <w:tr w:rsidR="00D63D67" w:rsidRPr="00C06696" w:rsidTr="00D63D67">
        <w:tc>
          <w:tcPr>
            <w:tcW w:w="2053" w:type="dxa"/>
          </w:tcPr>
          <w:p w:rsidR="00D63D67" w:rsidRPr="00C06696" w:rsidRDefault="00D63D67">
            <w:pPr>
              <w:rPr>
                <w:rFonts w:ascii="Arial" w:hAnsi="Arial" w:cs="Arial"/>
                <w:b/>
                <w:color w:val="FF0000"/>
                <w:sz w:val="28"/>
                <w:szCs w:val="28"/>
              </w:rPr>
            </w:pPr>
            <w:r w:rsidRPr="00C06696">
              <w:rPr>
                <w:rFonts w:ascii="Arial" w:hAnsi="Arial" w:cs="Arial"/>
                <w:b/>
                <w:color w:val="FF0000"/>
                <w:sz w:val="28"/>
                <w:szCs w:val="28"/>
              </w:rPr>
              <w:t>NON-NEGOTIABLE</w:t>
            </w:r>
          </w:p>
        </w:tc>
        <w:tc>
          <w:tcPr>
            <w:tcW w:w="5947" w:type="dxa"/>
            <w:gridSpan w:val="4"/>
          </w:tcPr>
          <w:p w:rsidR="00D63D67" w:rsidRPr="00D63D67" w:rsidRDefault="00D63D67" w:rsidP="00D63D67">
            <w:pPr>
              <w:ind w:left="58" w:right="40"/>
              <w:rPr>
                <w:rFonts w:ascii="Arial" w:hAnsi="Arial" w:cs="Arial"/>
                <w:sz w:val="18"/>
                <w:szCs w:val="18"/>
              </w:rPr>
            </w:pPr>
            <w:r w:rsidRPr="00D63D67">
              <w:rPr>
                <w:rFonts w:ascii="Arial" w:hAnsi="Arial" w:cs="Arial"/>
                <w:sz w:val="18"/>
                <w:szCs w:val="18"/>
              </w:rPr>
              <w:t>• Refer to text to support opinions and predictions.</w:t>
            </w:r>
          </w:p>
          <w:p w:rsidR="00D63D67" w:rsidRPr="00D63D67" w:rsidRDefault="00D63D67" w:rsidP="00D63D67">
            <w:pPr>
              <w:ind w:left="58" w:right="40"/>
              <w:rPr>
                <w:rFonts w:ascii="Arial" w:hAnsi="Arial" w:cs="Arial"/>
                <w:sz w:val="18"/>
                <w:szCs w:val="18"/>
              </w:rPr>
            </w:pPr>
            <w:r w:rsidRPr="00D63D67">
              <w:rPr>
                <w:rFonts w:ascii="Arial" w:hAnsi="Arial" w:cs="Arial"/>
                <w:sz w:val="18"/>
                <w:szCs w:val="18"/>
              </w:rPr>
              <w:t>• Give a view about choice of vocabulary, structure, etc.</w:t>
            </w:r>
          </w:p>
          <w:p w:rsidR="00D63D67" w:rsidRPr="00D63D67" w:rsidRDefault="00D63D67" w:rsidP="00D63D67">
            <w:pPr>
              <w:ind w:left="58" w:right="40"/>
              <w:rPr>
                <w:rFonts w:ascii="Arial" w:hAnsi="Arial" w:cs="Arial"/>
                <w:sz w:val="18"/>
                <w:szCs w:val="18"/>
              </w:rPr>
            </w:pPr>
            <w:r w:rsidRPr="00D63D67">
              <w:rPr>
                <w:rFonts w:ascii="Arial" w:hAnsi="Arial" w:cs="Arial"/>
                <w:sz w:val="18"/>
                <w:szCs w:val="18"/>
              </w:rPr>
              <w:t>• Distinguish between fact and opinion.</w:t>
            </w:r>
          </w:p>
          <w:p w:rsidR="00D63D67" w:rsidRPr="00D63D67" w:rsidRDefault="00D63D67" w:rsidP="00D63D67">
            <w:pPr>
              <w:ind w:left="58" w:right="40"/>
              <w:rPr>
                <w:rFonts w:ascii="Arial" w:hAnsi="Arial" w:cs="Arial"/>
                <w:sz w:val="18"/>
                <w:szCs w:val="18"/>
              </w:rPr>
            </w:pPr>
            <w:r w:rsidRPr="00D63D67">
              <w:rPr>
                <w:rFonts w:ascii="Arial" w:hAnsi="Arial" w:cs="Arial"/>
                <w:sz w:val="18"/>
                <w:szCs w:val="18"/>
              </w:rPr>
              <w:t>• Appreciate how a set of sentences has been arranged to create maximum effect.</w:t>
            </w:r>
          </w:p>
        </w:tc>
        <w:tc>
          <w:tcPr>
            <w:tcW w:w="5948" w:type="dxa"/>
            <w:gridSpan w:val="4"/>
          </w:tcPr>
          <w:p w:rsidR="00D63D67" w:rsidRPr="00D63D67" w:rsidRDefault="00D63D67" w:rsidP="00D63D67">
            <w:pPr>
              <w:ind w:left="58" w:right="40"/>
              <w:rPr>
                <w:rFonts w:ascii="Arial" w:hAnsi="Arial" w:cs="Arial"/>
                <w:sz w:val="18"/>
                <w:szCs w:val="18"/>
              </w:rPr>
            </w:pPr>
            <w:r w:rsidRPr="00D63D67">
              <w:rPr>
                <w:rFonts w:ascii="Arial" w:hAnsi="Arial" w:cs="Arial"/>
                <w:sz w:val="18"/>
                <w:szCs w:val="18"/>
              </w:rPr>
              <w:t>• Recognise: complex sentences with more than one subordinate clause</w:t>
            </w:r>
            <w:r>
              <w:rPr>
                <w:rFonts w:ascii="Arial" w:hAnsi="Arial" w:cs="Arial"/>
                <w:sz w:val="18"/>
                <w:szCs w:val="18"/>
              </w:rPr>
              <w:t xml:space="preserve">; </w:t>
            </w:r>
            <w:r w:rsidRPr="00D63D67">
              <w:rPr>
                <w:rFonts w:ascii="Arial" w:hAnsi="Arial" w:cs="Arial"/>
                <w:sz w:val="18"/>
                <w:szCs w:val="18"/>
              </w:rPr>
              <w:t>phrases which add detail to sentences</w:t>
            </w:r>
          </w:p>
          <w:p w:rsidR="00D63D67" w:rsidRPr="00D63D67" w:rsidRDefault="00D63D67" w:rsidP="00D63D67">
            <w:pPr>
              <w:ind w:left="58" w:right="40"/>
              <w:rPr>
                <w:rFonts w:ascii="Arial" w:hAnsi="Arial" w:cs="Arial"/>
                <w:sz w:val="18"/>
                <w:szCs w:val="18"/>
              </w:rPr>
            </w:pPr>
            <w:r w:rsidRPr="00D63D67">
              <w:rPr>
                <w:rFonts w:ascii="Arial" w:hAnsi="Arial" w:cs="Arial"/>
                <w:sz w:val="18"/>
                <w:szCs w:val="18"/>
              </w:rPr>
              <w:t>• Explain how a writer has used sentences to create particular effects.</w:t>
            </w:r>
          </w:p>
          <w:p w:rsidR="00D63D67" w:rsidRPr="00D63D67" w:rsidRDefault="00D63D67" w:rsidP="00D63D67">
            <w:pPr>
              <w:ind w:left="58" w:right="40"/>
              <w:rPr>
                <w:rFonts w:ascii="Arial" w:hAnsi="Arial" w:cs="Arial"/>
                <w:sz w:val="18"/>
                <w:szCs w:val="18"/>
              </w:rPr>
            </w:pPr>
            <w:r w:rsidRPr="00D63D67">
              <w:rPr>
                <w:rFonts w:ascii="Arial" w:hAnsi="Arial" w:cs="Arial"/>
                <w:sz w:val="18"/>
                <w:szCs w:val="18"/>
              </w:rPr>
              <w:t>• Skim and scan to aide note-taking.</w:t>
            </w:r>
          </w:p>
        </w:tc>
      </w:tr>
      <w:tr w:rsidR="00C06696" w:rsidRPr="00C06696" w:rsidTr="00D63D67">
        <w:tc>
          <w:tcPr>
            <w:tcW w:w="2053" w:type="dxa"/>
          </w:tcPr>
          <w:p w:rsidR="00C06696" w:rsidRPr="00C06696" w:rsidRDefault="00C06696">
            <w:pPr>
              <w:rPr>
                <w:rFonts w:ascii="Arial" w:hAnsi="Arial" w:cs="Arial"/>
                <w:b/>
                <w:color w:val="FF0000"/>
                <w:sz w:val="28"/>
                <w:szCs w:val="28"/>
              </w:rPr>
            </w:pPr>
            <w:r>
              <w:rPr>
                <w:rFonts w:ascii="Arial" w:hAnsi="Arial" w:cs="Arial"/>
                <w:b/>
                <w:color w:val="FF0000"/>
                <w:sz w:val="28"/>
                <w:szCs w:val="28"/>
              </w:rPr>
              <w:t>AF</w:t>
            </w:r>
          </w:p>
        </w:tc>
        <w:tc>
          <w:tcPr>
            <w:tcW w:w="1612" w:type="dxa"/>
          </w:tcPr>
          <w:p w:rsidR="00C06696" w:rsidRPr="00C06696" w:rsidRDefault="00C06696" w:rsidP="00420A81">
            <w:pPr>
              <w:ind w:left="58"/>
              <w:rPr>
                <w:rFonts w:ascii="Arial" w:hAnsi="Arial" w:cs="Arial"/>
                <w:b/>
                <w:i/>
                <w:color w:val="00B0F0"/>
              </w:rPr>
            </w:pPr>
            <w:r w:rsidRPr="00C06696">
              <w:rPr>
                <w:rFonts w:ascii="Arial" w:hAnsi="Arial" w:cs="Arial"/>
                <w:b/>
                <w:i/>
                <w:color w:val="00B0F0"/>
              </w:rPr>
              <w:t>Word Reading</w:t>
            </w:r>
          </w:p>
        </w:tc>
        <w:tc>
          <w:tcPr>
            <w:tcW w:w="1581" w:type="dxa"/>
          </w:tcPr>
          <w:p w:rsidR="00C06696" w:rsidRPr="00C06696" w:rsidRDefault="00C06696" w:rsidP="00420A81">
            <w:pPr>
              <w:ind w:left="58"/>
              <w:rPr>
                <w:rFonts w:ascii="Arial" w:hAnsi="Arial" w:cs="Arial"/>
                <w:b/>
                <w:color w:val="00B050"/>
              </w:rPr>
            </w:pPr>
            <w:r w:rsidRPr="00C06696">
              <w:rPr>
                <w:rFonts w:ascii="Arial" w:hAnsi="Arial" w:cs="Arial"/>
                <w:b/>
                <w:i/>
                <w:color w:val="00B050"/>
                <w:sz w:val="20"/>
              </w:rPr>
              <w:t xml:space="preserve">Locate, retrieve and elaborate on information  </w:t>
            </w:r>
          </w:p>
        </w:tc>
        <w:tc>
          <w:tcPr>
            <w:tcW w:w="1676" w:type="dxa"/>
          </w:tcPr>
          <w:p w:rsidR="00C06696" w:rsidRPr="00C06696" w:rsidRDefault="00C06696" w:rsidP="00420A81">
            <w:pPr>
              <w:spacing w:line="242" w:lineRule="auto"/>
              <w:ind w:left="59"/>
              <w:rPr>
                <w:rFonts w:ascii="Arial" w:hAnsi="Arial" w:cs="Arial"/>
                <w:b/>
                <w:color w:val="FF9900"/>
              </w:rPr>
            </w:pPr>
            <w:r w:rsidRPr="00C06696">
              <w:rPr>
                <w:rFonts w:ascii="Arial" w:hAnsi="Arial" w:cs="Arial"/>
                <w:b/>
                <w:i/>
                <w:color w:val="FF9900"/>
                <w:sz w:val="20"/>
              </w:rPr>
              <w:t xml:space="preserve">Use inference and deduction to make </w:t>
            </w:r>
          </w:p>
          <w:p w:rsidR="00C06696" w:rsidRPr="00C06696" w:rsidRDefault="00C06696" w:rsidP="00420A81">
            <w:pPr>
              <w:ind w:left="59"/>
              <w:rPr>
                <w:rFonts w:ascii="Arial" w:hAnsi="Arial" w:cs="Arial"/>
                <w:b/>
                <w:color w:val="FF9900"/>
              </w:rPr>
            </w:pPr>
            <w:r w:rsidRPr="00C06696">
              <w:rPr>
                <w:rFonts w:ascii="Arial" w:hAnsi="Arial" w:cs="Arial"/>
                <w:b/>
                <w:i/>
                <w:color w:val="FF9900"/>
                <w:sz w:val="20"/>
              </w:rPr>
              <w:t xml:space="preserve">interpretations  </w:t>
            </w:r>
          </w:p>
          <w:p w:rsidR="00C06696" w:rsidRPr="00C06696" w:rsidRDefault="00C06696" w:rsidP="00420A81">
            <w:pPr>
              <w:ind w:left="59"/>
              <w:rPr>
                <w:rFonts w:ascii="Arial" w:hAnsi="Arial" w:cs="Arial"/>
                <w:b/>
              </w:rPr>
            </w:pPr>
            <w:r w:rsidRPr="00C06696">
              <w:rPr>
                <w:rFonts w:ascii="Arial" w:hAnsi="Arial" w:cs="Arial"/>
                <w:b/>
                <w:i/>
                <w:sz w:val="20"/>
              </w:rPr>
              <w:t xml:space="preserve"> </w:t>
            </w:r>
          </w:p>
          <w:p w:rsidR="00C06696" w:rsidRPr="00C06696" w:rsidRDefault="00C06696" w:rsidP="00420A81">
            <w:pPr>
              <w:ind w:left="59"/>
              <w:rPr>
                <w:rFonts w:ascii="Arial" w:hAnsi="Arial" w:cs="Arial"/>
                <w:b/>
              </w:rPr>
            </w:pPr>
            <w:r w:rsidRPr="00C06696">
              <w:rPr>
                <w:rFonts w:ascii="Arial" w:hAnsi="Arial" w:cs="Arial"/>
                <w:b/>
                <w:i/>
                <w:sz w:val="20"/>
              </w:rPr>
              <w:t xml:space="preserve"> </w:t>
            </w:r>
          </w:p>
        </w:tc>
        <w:tc>
          <w:tcPr>
            <w:tcW w:w="2100" w:type="dxa"/>
            <w:gridSpan w:val="2"/>
          </w:tcPr>
          <w:p w:rsidR="00C06696" w:rsidRPr="00C06696" w:rsidRDefault="00C06696" w:rsidP="00420A81">
            <w:pPr>
              <w:ind w:left="58" w:right="312"/>
              <w:jc w:val="both"/>
              <w:rPr>
                <w:rFonts w:ascii="Arial" w:hAnsi="Arial" w:cs="Arial"/>
                <w:b/>
                <w:color w:val="9900CC"/>
              </w:rPr>
            </w:pPr>
            <w:r w:rsidRPr="00C06696">
              <w:rPr>
                <w:rFonts w:ascii="Arial" w:hAnsi="Arial" w:cs="Arial"/>
                <w:b/>
                <w:i/>
                <w:color w:val="9900CC"/>
                <w:sz w:val="20"/>
              </w:rPr>
              <w:t xml:space="preserve">Understand structure, organisation and presentation </w:t>
            </w:r>
          </w:p>
        </w:tc>
        <w:tc>
          <w:tcPr>
            <w:tcW w:w="1594" w:type="dxa"/>
          </w:tcPr>
          <w:p w:rsidR="00C06696" w:rsidRPr="00C06696" w:rsidRDefault="00C06696" w:rsidP="00420A81">
            <w:pPr>
              <w:ind w:left="58" w:right="4"/>
              <w:rPr>
                <w:rFonts w:ascii="Arial" w:hAnsi="Arial" w:cs="Arial"/>
                <w:b/>
                <w:color w:val="FF3399"/>
              </w:rPr>
            </w:pPr>
            <w:r w:rsidRPr="00C06696">
              <w:rPr>
                <w:rFonts w:ascii="Arial" w:hAnsi="Arial" w:cs="Arial"/>
                <w:b/>
                <w:i/>
                <w:color w:val="FF3399"/>
                <w:sz w:val="20"/>
              </w:rPr>
              <w:t xml:space="preserve">Understand language, technique and style </w:t>
            </w:r>
          </w:p>
        </w:tc>
        <w:tc>
          <w:tcPr>
            <w:tcW w:w="1588" w:type="dxa"/>
          </w:tcPr>
          <w:p w:rsidR="00C06696" w:rsidRPr="00C06696" w:rsidRDefault="00C06696" w:rsidP="00420A81">
            <w:pPr>
              <w:ind w:left="58"/>
              <w:rPr>
                <w:rFonts w:ascii="Arial" w:hAnsi="Arial" w:cs="Arial"/>
                <w:b/>
                <w:color w:val="CC9900"/>
              </w:rPr>
            </w:pPr>
            <w:r w:rsidRPr="00C06696">
              <w:rPr>
                <w:rFonts w:ascii="Arial" w:hAnsi="Arial" w:cs="Arial"/>
                <w:b/>
                <w:i/>
                <w:color w:val="CC9900"/>
                <w:sz w:val="20"/>
              </w:rPr>
              <w:t xml:space="preserve">Understand themes and conventions in texts </w:t>
            </w:r>
          </w:p>
        </w:tc>
        <w:tc>
          <w:tcPr>
            <w:tcW w:w="1744" w:type="dxa"/>
          </w:tcPr>
          <w:p w:rsidR="00C06696" w:rsidRPr="00C06696" w:rsidRDefault="00C06696" w:rsidP="00420A81">
            <w:pPr>
              <w:ind w:left="58" w:right="40"/>
              <w:rPr>
                <w:rFonts w:ascii="Arial" w:hAnsi="Arial" w:cs="Arial"/>
                <w:b/>
                <w:color w:val="A50021"/>
              </w:rPr>
            </w:pPr>
            <w:r w:rsidRPr="00C06696">
              <w:rPr>
                <w:rFonts w:ascii="Arial" w:hAnsi="Arial" w:cs="Arial"/>
                <w:b/>
                <w:i/>
                <w:color w:val="A50021"/>
                <w:sz w:val="20"/>
              </w:rPr>
              <w:t xml:space="preserve">Compare, contrast and evaluate texts </w:t>
            </w:r>
          </w:p>
        </w:tc>
      </w:tr>
      <w:tr w:rsidR="00C06696" w:rsidRPr="00C06696" w:rsidTr="00D63D67">
        <w:tc>
          <w:tcPr>
            <w:tcW w:w="2053" w:type="dxa"/>
          </w:tcPr>
          <w:p w:rsidR="00C06696" w:rsidRPr="00C06696" w:rsidRDefault="00C06696">
            <w:pPr>
              <w:rPr>
                <w:rFonts w:ascii="Arial" w:hAnsi="Arial" w:cs="Arial"/>
                <w:b/>
                <w:color w:val="FF0000"/>
                <w:sz w:val="28"/>
                <w:szCs w:val="28"/>
              </w:rPr>
            </w:pPr>
          </w:p>
        </w:tc>
        <w:tc>
          <w:tcPr>
            <w:tcW w:w="11895" w:type="dxa"/>
            <w:gridSpan w:val="8"/>
          </w:tcPr>
          <w:p w:rsidR="00C06696" w:rsidRPr="0032458E" w:rsidRDefault="0032458E">
            <w:pPr>
              <w:rPr>
                <w:rFonts w:ascii="Arial" w:hAnsi="Arial" w:cs="Arial"/>
                <w:sz w:val="18"/>
                <w:szCs w:val="18"/>
              </w:rPr>
            </w:pPr>
            <w:r>
              <w:rPr>
                <w:b/>
                <w:sz w:val="20"/>
              </w:rPr>
              <w:t>Range of competencies and contexts:</w:t>
            </w:r>
            <w:r>
              <w:rPr>
                <w:sz w:val="20"/>
              </w:rPr>
              <w:t xml:space="preserve"> Children will read and analyse a range of texts – including fiction, non-fiction and poetry. These will be drawn from different cultures and forms to allow children to expand their reading enjoyment and participation. Learning by heart - also reading and performing aloud - enable understanding to be enriched. Opportunities to apply learning successfully in pupils’ writing are also evident. Pupils develop personal tastes in their reading and are able to recommend books to others based on a more sophisticated understanding of preferences.</w:t>
            </w:r>
          </w:p>
        </w:tc>
      </w:tr>
      <w:tr w:rsidR="00C06696" w:rsidRPr="00C06696" w:rsidTr="00D63D67">
        <w:tc>
          <w:tcPr>
            <w:tcW w:w="2053" w:type="dxa"/>
          </w:tcPr>
          <w:p w:rsidR="00C06696" w:rsidRPr="00C06696" w:rsidRDefault="00C06696" w:rsidP="00C06696">
            <w:pPr>
              <w:rPr>
                <w:rFonts w:ascii="Arial" w:hAnsi="Arial" w:cs="Arial"/>
                <w:b/>
                <w:color w:val="FF0000"/>
                <w:sz w:val="28"/>
                <w:szCs w:val="28"/>
              </w:rPr>
            </w:pPr>
            <w:r w:rsidRPr="00C06696">
              <w:rPr>
                <w:rFonts w:ascii="Arial" w:hAnsi="Arial" w:cs="Arial"/>
                <w:b/>
                <w:color w:val="FF0000"/>
                <w:sz w:val="28"/>
                <w:szCs w:val="28"/>
              </w:rPr>
              <w:t>Developing Towards</w:t>
            </w:r>
          </w:p>
        </w:tc>
        <w:tc>
          <w:tcPr>
            <w:tcW w:w="1612" w:type="dxa"/>
          </w:tcPr>
          <w:p w:rsidR="00C06696" w:rsidRPr="00D63D67" w:rsidRDefault="00C06696" w:rsidP="00420A81">
            <w:pPr>
              <w:ind w:left="1"/>
              <w:rPr>
                <w:rFonts w:ascii="Arial" w:hAnsi="Arial" w:cs="Arial"/>
                <w:color w:val="00B0F0"/>
                <w:sz w:val="18"/>
                <w:szCs w:val="18"/>
              </w:rPr>
            </w:pPr>
          </w:p>
        </w:tc>
        <w:tc>
          <w:tcPr>
            <w:tcW w:w="1581" w:type="dxa"/>
          </w:tcPr>
          <w:p w:rsidR="00C06696" w:rsidRPr="00D63D67" w:rsidRDefault="0032458E" w:rsidP="00420A81">
            <w:pPr>
              <w:rPr>
                <w:rFonts w:ascii="Arial" w:hAnsi="Arial" w:cs="Arial"/>
                <w:color w:val="00B050"/>
                <w:sz w:val="18"/>
                <w:szCs w:val="18"/>
              </w:rPr>
            </w:pPr>
            <w:r w:rsidRPr="0032458E">
              <w:rPr>
                <w:rFonts w:ascii="Arial" w:hAnsi="Arial" w:cs="Arial"/>
                <w:color w:val="00B050"/>
                <w:sz w:val="18"/>
                <w:szCs w:val="18"/>
              </w:rPr>
              <w:t>Summarise the main ideas drawn from more than one paragraph, identifying key details that support the main ideas</w:t>
            </w:r>
          </w:p>
        </w:tc>
        <w:tc>
          <w:tcPr>
            <w:tcW w:w="1676" w:type="dxa"/>
          </w:tcPr>
          <w:p w:rsidR="00C06696" w:rsidRPr="00D63D67" w:rsidRDefault="0032458E" w:rsidP="0032458E">
            <w:pPr>
              <w:ind w:left="1"/>
              <w:rPr>
                <w:rFonts w:ascii="Arial" w:hAnsi="Arial" w:cs="Arial"/>
                <w:color w:val="FF9900"/>
                <w:sz w:val="18"/>
                <w:szCs w:val="18"/>
              </w:rPr>
            </w:pPr>
            <w:r w:rsidRPr="0032458E">
              <w:rPr>
                <w:rFonts w:ascii="Arial" w:hAnsi="Arial" w:cs="Arial"/>
                <w:color w:val="FF9900"/>
                <w:sz w:val="18"/>
                <w:szCs w:val="18"/>
              </w:rPr>
              <w:t>Develop detailed and reasoned justifications for their views based on</w:t>
            </w:r>
            <w:r>
              <w:rPr>
                <w:rFonts w:ascii="Arial" w:hAnsi="Arial" w:cs="Arial"/>
                <w:color w:val="FF9900"/>
                <w:sz w:val="18"/>
                <w:szCs w:val="18"/>
              </w:rPr>
              <w:t xml:space="preserve"> </w:t>
            </w:r>
            <w:r w:rsidRPr="0032458E">
              <w:rPr>
                <w:rFonts w:ascii="Arial" w:hAnsi="Arial" w:cs="Arial"/>
                <w:color w:val="FF9900"/>
                <w:sz w:val="18"/>
                <w:szCs w:val="18"/>
              </w:rPr>
              <w:t xml:space="preserve">inference and deduction  </w:t>
            </w:r>
          </w:p>
        </w:tc>
        <w:tc>
          <w:tcPr>
            <w:tcW w:w="2100" w:type="dxa"/>
            <w:gridSpan w:val="2"/>
          </w:tcPr>
          <w:p w:rsidR="0032458E" w:rsidRPr="0032458E" w:rsidRDefault="0032458E" w:rsidP="0032458E">
            <w:pPr>
              <w:ind w:right="82"/>
              <w:rPr>
                <w:rFonts w:ascii="Arial" w:hAnsi="Arial" w:cs="Arial"/>
                <w:color w:val="9900CC"/>
                <w:sz w:val="18"/>
                <w:szCs w:val="18"/>
              </w:rPr>
            </w:pPr>
            <w:r w:rsidRPr="0032458E">
              <w:rPr>
                <w:rFonts w:ascii="Arial" w:hAnsi="Arial" w:cs="Arial"/>
                <w:color w:val="9900CC"/>
                <w:sz w:val="18"/>
                <w:szCs w:val="18"/>
              </w:rPr>
              <w:t xml:space="preserve">Comment on how </w:t>
            </w:r>
          </w:p>
          <w:p w:rsidR="00C06696" w:rsidRPr="00D63D67" w:rsidRDefault="0032458E" w:rsidP="0032458E">
            <w:pPr>
              <w:ind w:right="82"/>
              <w:rPr>
                <w:rFonts w:ascii="Arial" w:hAnsi="Arial" w:cs="Arial"/>
                <w:color w:val="9900CC"/>
                <w:sz w:val="18"/>
                <w:szCs w:val="18"/>
              </w:rPr>
            </w:pPr>
            <w:r w:rsidRPr="0032458E">
              <w:rPr>
                <w:rFonts w:ascii="Arial" w:hAnsi="Arial" w:cs="Arial"/>
                <w:color w:val="9900CC"/>
                <w:sz w:val="18"/>
                <w:szCs w:val="18"/>
              </w:rPr>
              <w:t xml:space="preserve">narratives are structured in different ways (e.g. dilemma and resolution, lost and found stories, quests, </w:t>
            </w:r>
            <w:r w:rsidRPr="0032458E">
              <w:rPr>
                <w:rFonts w:ascii="Arial" w:hAnsi="Arial" w:cs="Arial"/>
                <w:color w:val="9900CC"/>
                <w:sz w:val="18"/>
                <w:szCs w:val="18"/>
              </w:rPr>
              <w:t>etc.</w:t>
            </w:r>
            <w:r w:rsidRPr="0032458E">
              <w:rPr>
                <w:rFonts w:ascii="Arial" w:hAnsi="Arial" w:cs="Arial"/>
                <w:color w:val="9900CC"/>
                <w:sz w:val="18"/>
                <w:szCs w:val="18"/>
              </w:rPr>
              <w:t>)</w:t>
            </w:r>
          </w:p>
        </w:tc>
        <w:tc>
          <w:tcPr>
            <w:tcW w:w="1594" w:type="dxa"/>
          </w:tcPr>
          <w:p w:rsidR="00C06696" w:rsidRPr="00D63D67" w:rsidRDefault="0032458E" w:rsidP="00420A81">
            <w:pPr>
              <w:rPr>
                <w:rFonts w:ascii="Arial" w:hAnsi="Arial" w:cs="Arial"/>
                <w:color w:val="FF3399"/>
                <w:sz w:val="18"/>
                <w:szCs w:val="18"/>
              </w:rPr>
            </w:pPr>
            <w:r w:rsidRPr="0032458E">
              <w:rPr>
                <w:rFonts w:ascii="Arial" w:hAnsi="Arial" w:cs="Arial"/>
                <w:color w:val="FF3399"/>
                <w:sz w:val="18"/>
                <w:szCs w:val="18"/>
              </w:rPr>
              <w:t>Identify and explain how language is used to help the reader visualise the setting, characters and events</w:t>
            </w:r>
          </w:p>
        </w:tc>
        <w:tc>
          <w:tcPr>
            <w:tcW w:w="1588" w:type="dxa"/>
          </w:tcPr>
          <w:p w:rsidR="0032458E" w:rsidRPr="0032458E" w:rsidRDefault="0032458E" w:rsidP="0032458E">
            <w:pPr>
              <w:rPr>
                <w:rFonts w:ascii="Arial" w:hAnsi="Arial" w:cs="Arial"/>
                <w:color w:val="CC9900"/>
                <w:sz w:val="18"/>
                <w:szCs w:val="18"/>
              </w:rPr>
            </w:pPr>
            <w:r w:rsidRPr="0032458E">
              <w:rPr>
                <w:rFonts w:ascii="Arial" w:hAnsi="Arial" w:cs="Arial"/>
                <w:color w:val="CC9900"/>
                <w:sz w:val="18"/>
                <w:szCs w:val="18"/>
              </w:rPr>
              <w:t xml:space="preserve">Understand that the same themes and conventions can be presented in a variety of ways and evaluate the impact (e.g. </w:t>
            </w:r>
          </w:p>
          <w:p w:rsidR="0032458E" w:rsidRPr="0032458E" w:rsidRDefault="0032458E" w:rsidP="0032458E">
            <w:pPr>
              <w:rPr>
                <w:rFonts w:ascii="Arial" w:hAnsi="Arial" w:cs="Arial"/>
                <w:color w:val="CC9900"/>
                <w:sz w:val="18"/>
                <w:szCs w:val="18"/>
              </w:rPr>
            </w:pPr>
            <w:r w:rsidRPr="0032458E">
              <w:rPr>
                <w:rFonts w:ascii="Arial" w:hAnsi="Arial" w:cs="Arial"/>
                <w:color w:val="CC9900"/>
                <w:sz w:val="18"/>
                <w:szCs w:val="18"/>
              </w:rPr>
              <w:t xml:space="preserve">hunting in a letter or </w:t>
            </w:r>
          </w:p>
          <w:p w:rsidR="00C06696" w:rsidRDefault="0032458E" w:rsidP="0032458E">
            <w:pPr>
              <w:rPr>
                <w:rFonts w:ascii="Arial" w:hAnsi="Arial" w:cs="Arial"/>
                <w:color w:val="CC9900"/>
                <w:sz w:val="18"/>
                <w:szCs w:val="18"/>
              </w:rPr>
            </w:pPr>
            <w:r w:rsidRPr="0032458E">
              <w:rPr>
                <w:rFonts w:ascii="Arial" w:hAnsi="Arial" w:cs="Arial"/>
                <w:color w:val="CC9900"/>
                <w:sz w:val="18"/>
                <w:szCs w:val="18"/>
              </w:rPr>
              <w:t>persuasive leaflet)</w:t>
            </w:r>
          </w:p>
          <w:p w:rsidR="004B244F" w:rsidRDefault="004B244F" w:rsidP="0032458E">
            <w:pPr>
              <w:rPr>
                <w:rFonts w:ascii="Arial" w:hAnsi="Arial" w:cs="Arial"/>
                <w:color w:val="CC9900"/>
                <w:sz w:val="18"/>
                <w:szCs w:val="18"/>
              </w:rPr>
            </w:pPr>
          </w:p>
          <w:p w:rsidR="004B244F" w:rsidRDefault="004B244F" w:rsidP="0032458E">
            <w:pPr>
              <w:rPr>
                <w:rFonts w:ascii="Arial" w:hAnsi="Arial" w:cs="Arial"/>
                <w:color w:val="CC9900"/>
                <w:sz w:val="18"/>
                <w:szCs w:val="18"/>
              </w:rPr>
            </w:pPr>
          </w:p>
          <w:p w:rsidR="004B244F" w:rsidRDefault="004B244F" w:rsidP="0032458E">
            <w:pPr>
              <w:rPr>
                <w:rFonts w:ascii="Arial" w:hAnsi="Arial" w:cs="Arial"/>
                <w:color w:val="CC9900"/>
                <w:sz w:val="18"/>
                <w:szCs w:val="18"/>
              </w:rPr>
            </w:pPr>
          </w:p>
          <w:p w:rsidR="004B244F" w:rsidRDefault="004B244F" w:rsidP="0032458E">
            <w:pPr>
              <w:rPr>
                <w:rFonts w:ascii="Arial" w:hAnsi="Arial" w:cs="Arial"/>
                <w:color w:val="CC9900"/>
                <w:sz w:val="18"/>
                <w:szCs w:val="18"/>
              </w:rPr>
            </w:pPr>
          </w:p>
          <w:p w:rsidR="004B244F" w:rsidRDefault="004B244F" w:rsidP="0032458E">
            <w:pPr>
              <w:rPr>
                <w:rFonts w:ascii="Arial" w:hAnsi="Arial" w:cs="Arial"/>
                <w:color w:val="CC9900"/>
                <w:sz w:val="18"/>
                <w:szCs w:val="18"/>
              </w:rPr>
            </w:pPr>
          </w:p>
          <w:p w:rsidR="004B244F" w:rsidRPr="00D63D67" w:rsidRDefault="004B244F" w:rsidP="0032458E">
            <w:pPr>
              <w:rPr>
                <w:rFonts w:ascii="Arial" w:hAnsi="Arial" w:cs="Arial"/>
                <w:color w:val="CC9900"/>
                <w:sz w:val="18"/>
                <w:szCs w:val="18"/>
              </w:rPr>
            </w:pPr>
          </w:p>
        </w:tc>
        <w:tc>
          <w:tcPr>
            <w:tcW w:w="1744" w:type="dxa"/>
          </w:tcPr>
          <w:p w:rsidR="0032458E" w:rsidRPr="0032458E" w:rsidRDefault="0032458E" w:rsidP="0032458E">
            <w:pPr>
              <w:rPr>
                <w:rFonts w:ascii="Arial" w:hAnsi="Arial" w:cs="Arial"/>
                <w:color w:val="A50021"/>
                <w:sz w:val="18"/>
                <w:szCs w:val="18"/>
              </w:rPr>
            </w:pPr>
            <w:r w:rsidRPr="0032458E">
              <w:rPr>
                <w:rFonts w:ascii="Arial" w:hAnsi="Arial" w:cs="Arial"/>
                <w:color w:val="A50021"/>
                <w:sz w:val="18"/>
                <w:szCs w:val="18"/>
              </w:rPr>
              <w:t xml:space="preserve">Explain and discuss their understanding of what they have read, including through formal presentations and debates, maintaining a focus on the topic and using </w:t>
            </w:r>
          </w:p>
          <w:p w:rsidR="00C06696" w:rsidRPr="00D63D67" w:rsidRDefault="0032458E" w:rsidP="0032458E">
            <w:pPr>
              <w:rPr>
                <w:rFonts w:ascii="Arial" w:hAnsi="Arial" w:cs="Arial"/>
                <w:color w:val="A50021"/>
                <w:sz w:val="18"/>
                <w:szCs w:val="18"/>
              </w:rPr>
            </w:pPr>
            <w:r w:rsidRPr="0032458E">
              <w:rPr>
                <w:rFonts w:ascii="Arial" w:hAnsi="Arial" w:cs="Arial"/>
                <w:color w:val="A50021"/>
                <w:sz w:val="18"/>
                <w:szCs w:val="18"/>
              </w:rPr>
              <w:t xml:space="preserve">notes where necessary  </w:t>
            </w:r>
          </w:p>
        </w:tc>
      </w:tr>
      <w:tr w:rsidR="00C06696" w:rsidRPr="00C06696" w:rsidTr="00D63D67">
        <w:tc>
          <w:tcPr>
            <w:tcW w:w="2053" w:type="dxa"/>
          </w:tcPr>
          <w:p w:rsidR="00C06696" w:rsidRPr="00C06696" w:rsidRDefault="00C06696" w:rsidP="00420A81">
            <w:pPr>
              <w:ind w:left="40"/>
              <w:rPr>
                <w:rFonts w:ascii="Arial" w:hAnsi="Arial" w:cs="Arial"/>
                <w:b/>
                <w:color w:val="FF0000"/>
                <w:sz w:val="28"/>
                <w:szCs w:val="28"/>
              </w:rPr>
            </w:pPr>
            <w:r w:rsidRPr="00C06696">
              <w:rPr>
                <w:rFonts w:ascii="Arial" w:hAnsi="Arial" w:cs="Arial"/>
                <w:b/>
                <w:color w:val="FF0000"/>
                <w:sz w:val="28"/>
                <w:szCs w:val="28"/>
              </w:rPr>
              <w:lastRenderedPageBreak/>
              <w:t>End of Year Expectations</w:t>
            </w:r>
          </w:p>
        </w:tc>
        <w:tc>
          <w:tcPr>
            <w:tcW w:w="1612" w:type="dxa"/>
          </w:tcPr>
          <w:p w:rsidR="00C06696" w:rsidRPr="00D63D67" w:rsidRDefault="00C06696" w:rsidP="0032458E">
            <w:pPr>
              <w:ind w:left="59"/>
              <w:rPr>
                <w:rFonts w:ascii="Arial" w:hAnsi="Arial" w:cs="Arial"/>
                <w:color w:val="00B0F0"/>
                <w:sz w:val="18"/>
                <w:szCs w:val="18"/>
              </w:rPr>
            </w:pPr>
          </w:p>
        </w:tc>
        <w:tc>
          <w:tcPr>
            <w:tcW w:w="1581" w:type="dxa"/>
          </w:tcPr>
          <w:p w:rsidR="0032458E" w:rsidRPr="0032458E" w:rsidRDefault="0032458E" w:rsidP="0032458E">
            <w:pPr>
              <w:ind w:right="17"/>
              <w:rPr>
                <w:rFonts w:ascii="Arial" w:hAnsi="Arial" w:cs="Arial"/>
                <w:color w:val="00B050"/>
                <w:sz w:val="18"/>
                <w:szCs w:val="18"/>
              </w:rPr>
            </w:pPr>
            <w:r w:rsidRPr="0032458E">
              <w:rPr>
                <w:rFonts w:ascii="Arial" w:hAnsi="Arial" w:cs="Arial"/>
                <w:color w:val="00B050"/>
                <w:sz w:val="18"/>
                <w:szCs w:val="18"/>
              </w:rPr>
              <w:t xml:space="preserve">Decide what to include in note taking to gain a precise summary of key </w:t>
            </w:r>
          </w:p>
          <w:p w:rsidR="0032458E" w:rsidRPr="0032458E" w:rsidRDefault="0032458E" w:rsidP="0032458E">
            <w:pPr>
              <w:ind w:right="17"/>
              <w:rPr>
                <w:rFonts w:ascii="Arial" w:hAnsi="Arial" w:cs="Arial"/>
                <w:color w:val="00B050"/>
                <w:sz w:val="18"/>
                <w:szCs w:val="18"/>
              </w:rPr>
            </w:pPr>
            <w:r w:rsidRPr="0032458E">
              <w:rPr>
                <w:rFonts w:ascii="Arial" w:hAnsi="Arial" w:cs="Arial"/>
                <w:color w:val="00B050"/>
                <w:sz w:val="18"/>
                <w:szCs w:val="18"/>
              </w:rPr>
              <w:t xml:space="preserve">points </w:t>
            </w:r>
          </w:p>
          <w:p w:rsidR="0032458E" w:rsidRPr="0032458E" w:rsidRDefault="0032458E" w:rsidP="0032458E">
            <w:pPr>
              <w:ind w:right="17"/>
              <w:rPr>
                <w:rFonts w:ascii="Arial" w:hAnsi="Arial" w:cs="Arial"/>
                <w:color w:val="00B050"/>
                <w:sz w:val="18"/>
                <w:szCs w:val="18"/>
              </w:rPr>
            </w:pPr>
            <w:r w:rsidRPr="0032458E">
              <w:rPr>
                <w:rFonts w:ascii="Arial" w:hAnsi="Arial" w:cs="Arial"/>
                <w:color w:val="00B050"/>
                <w:sz w:val="18"/>
                <w:szCs w:val="18"/>
              </w:rPr>
              <w:t xml:space="preserve"> </w:t>
            </w:r>
          </w:p>
          <w:p w:rsidR="0032458E" w:rsidRPr="0032458E" w:rsidRDefault="0032458E" w:rsidP="0032458E">
            <w:pPr>
              <w:ind w:right="17"/>
              <w:rPr>
                <w:rFonts w:ascii="Arial" w:hAnsi="Arial" w:cs="Arial"/>
                <w:color w:val="00B050"/>
                <w:sz w:val="18"/>
                <w:szCs w:val="18"/>
              </w:rPr>
            </w:pPr>
            <w:r w:rsidRPr="0032458E">
              <w:rPr>
                <w:rFonts w:ascii="Arial" w:hAnsi="Arial" w:cs="Arial"/>
                <w:color w:val="00B050"/>
                <w:sz w:val="18"/>
                <w:szCs w:val="18"/>
              </w:rPr>
              <w:t xml:space="preserve">Use direct evidence from sections of text to explain and justify more detailed opinions </w:t>
            </w:r>
          </w:p>
          <w:p w:rsidR="0032458E" w:rsidRPr="0032458E" w:rsidRDefault="0032458E" w:rsidP="0032458E">
            <w:pPr>
              <w:ind w:right="17"/>
              <w:rPr>
                <w:rFonts w:ascii="Arial" w:hAnsi="Arial" w:cs="Arial"/>
                <w:color w:val="00B050"/>
                <w:sz w:val="18"/>
                <w:szCs w:val="18"/>
              </w:rPr>
            </w:pPr>
            <w:r w:rsidRPr="0032458E">
              <w:rPr>
                <w:rFonts w:ascii="Arial" w:hAnsi="Arial" w:cs="Arial"/>
                <w:color w:val="00B050"/>
                <w:sz w:val="18"/>
                <w:szCs w:val="18"/>
              </w:rPr>
              <w:t xml:space="preserve"> </w:t>
            </w:r>
          </w:p>
          <w:p w:rsidR="00C06696" w:rsidRDefault="0032458E" w:rsidP="0032458E">
            <w:pPr>
              <w:ind w:right="17"/>
              <w:rPr>
                <w:rFonts w:ascii="Arial" w:hAnsi="Arial" w:cs="Arial"/>
                <w:color w:val="00B050"/>
                <w:sz w:val="18"/>
                <w:szCs w:val="18"/>
              </w:rPr>
            </w:pPr>
            <w:r w:rsidRPr="0032458E">
              <w:rPr>
                <w:rFonts w:ascii="Arial" w:hAnsi="Arial" w:cs="Arial"/>
                <w:color w:val="00B050"/>
                <w:sz w:val="18"/>
                <w:szCs w:val="18"/>
              </w:rPr>
              <w:t>Use retrieval skills to respond to increasingly abstract question prompts (e.g. what does the passage tell us about the character?)</w:t>
            </w:r>
          </w:p>
          <w:p w:rsidR="004B244F" w:rsidRDefault="004B244F" w:rsidP="0032458E">
            <w:pPr>
              <w:ind w:right="17"/>
              <w:rPr>
                <w:rFonts w:ascii="Arial" w:hAnsi="Arial" w:cs="Arial"/>
                <w:color w:val="00B050"/>
                <w:sz w:val="18"/>
                <w:szCs w:val="18"/>
              </w:rPr>
            </w:pPr>
          </w:p>
          <w:p w:rsidR="004B244F" w:rsidRDefault="004B244F" w:rsidP="0032458E">
            <w:pPr>
              <w:ind w:right="17"/>
              <w:rPr>
                <w:rFonts w:ascii="Arial" w:hAnsi="Arial" w:cs="Arial"/>
                <w:color w:val="00B050"/>
                <w:sz w:val="18"/>
                <w:szCs w:val="18"/>
              </w:rPr>
            </w:pPr>
          </w:p>
          <w:p w:rsidR="004B244F" w:rsidRDefault="004B244F" w:rsidP="0032458E">
            <w:pPr>
              <w:ind w:right="17"/>
              <w:rPr>
                <w:rFonts w:ascii="Arial" w:hAnsi="Arial" w:cs="Arial"/>
                <w:color w:val="00B050"/>
                <w:sz w:val="18"/>
                <w:szCs w:val="18"/>
              </w:rPr>
            </w:pPr>
          </w:p>
          <w:p w:rsidR="004B244F" w:rsidRDefault="004B244F" w:rsidP="0032458E">
            <w:pPr>
              <w:ind w:right="17"/>
              <w:rPr>
                <w:rFonts w:ascii="Arial" w:hAnsi="Arial" w:cs="Arial"/>
                <w:color w:val="00B050"/>
                <w:sz w:val="18"/>
                <w:szCs w:val="18"/>
              </w:rPr>
            </w:pPr>
          </w:p>
          <w:p w:rsidR="004B244F" w:rsidRDefault="004B244F" w:rsidP="0032458E">
            <w:pPr>
              <w:ind w:right="17"/>
              <w:rPr>
                <w:rFonts w:ascii="Arial" w:hAnsi="Arial" w:cs="Arial"/>
                <w:color w:val="00B050"/>
                <w:sz w:val="18"/>
                <w:szCs w:val="18"/>
              </w:rPr>
            </w:pPr>
          </w:p>
          <w:p w:rsidR="004B244F" w:rsidRDefault="004B244F" w:rsidP="0032458E">
            <w:pPr>
              <w:ind w:right="17"/>
              <w:rPr>
                <w:rFonts w:ascii="Arial" w:hAnsi="Arial" w:cs="Arial"/>
                <w:color w:val="00B050"/>
                <w:sz w:val="18"/>
                <w:szCs w:val="18"/>
              </w:rPr>
            </w:pPr>
          </w:p>
          <w:p w:rsidR="004B244F" w:rsidRDefault="004B244F" w:rsidP="0032458E">
            <w:pPr>
              <w:ind w:right="17"/>
              <w:rPr>
                <w:rFonts w:ascii="Arial" w:hAnsi="Arial" w:cs="Arial"/>
                <w:color w:val="00B050"/>
                <w:sz w:val="18"/>
                <w:szCs w:val="18"/>
              </w:rPr>
            </w:pPr>
          </w:p>
          <w:p w:rsidR="004B244F" w:rsidRDefault="004B244F" w:rsidP="0032458E">
            <w:pPr>
              <w:ind w:right="17"/>
              <w:rPr>
                <w:rFonts w:ascii="Arial" w:hAnsi="Arial" w:cs="Arial"/>
                <w:color w:val="00B050"/>
                <w:sz w:val="18"/>
                <w:szCs w:val="18"/>
              </w:rPr>
            </w:pPr>
          </w:p>
          <w:p w:rsidR="004B244F" w:rsidRDefault="004B244F" w:rsidP="0032458E">
            <w:pPr>
              <w:ind w:right="17"/>
              <w:rPr>
                <w:rFonts w:ascii="Arial" w:hAnsi="Arial" w:cs="Arial"/>
                <w:color w:val="00B050"/>
                <w:sz w:val="18"/>
                <w:szCs w:val="18"/>
              </w:rPr>
            </w:pPr>
          </w:p>
          <w:p w:rsidR="004B244F" w:rsidRDefault="004B244F" w:rsidP="0032458E">
            <w:pPr>
              <w:ind w:right="17"/>
              <w:rPr>
                <w:rFonts w:ascii="Arial" w:hAnsi="Arial" w:cs="Arial"/>
                <w:color w:val="00B050"/>
                <w:sz w:val="18"/>
                <w:szCs w:val="18"/>
              </w:rPr>
            </w:pPr>
          </w:p>
          <w:p w:rsidR="004B244F" w:rsidRDefault="004B244F" w:rsidP="0032458E">
            <w:pPr>
              <w:ind w:right="17"/>
              <w:rPr>
                <w:rFonts w:ascii="Arial" w:hAnsi="Arial" w:cs="Arial"/>
                <w:color w:val="00B050"/>
                <w:sz w:val="18"/>
                <w:szCs w:val="18"/>
              </w:rPr>
            </w:pPr>
          </w:p>
          <w:p w:rsidR="004B244F" w:rsidRDefault="004B244F" w:rsidP="0032458E">
            <w:pPr>
              <w:ind w:right="17"/>
              <w:rPr>
                <w:rFonts w:ascii="Arial" w:hAnsi="Arial" w:cs="Arial"/>
                <w:color w:val="00B050"/>
                <w:sz w:val="18"/>
                <w:szCs w:val="18"/>
              </w:rPr>
            </w:pPr>
          </w:p>
          <w:p w:rsidR="004B244F" w:rsidRDefault="004B244F" w:rsidP="0032458E">
            <w:pPr>
              <w:ind w:right="17"/>
              <w:rPr>
                <w:rFonts w:ascii="Arial" w:hAnsi="Arial" w:cs="Arial"/>
                <w:color w:val="00B050"/>
                <w:sz w:val="18"/>
                <w:szCs w:val="18"/>
              </w:rPr>
            </w:pPr>
          </w:p>
          <w:p w:rsidR="004B244F" w:rsidRDefault="004B244F" w:rsidP="0032458E">
            <w:pPr>
              <w:ind w:right="17"/>
              <w:rPr>
                <w:rFonts w:ascii="Arial" w:hAnsi="Arial" w:cs="Arial"/>
                <w:color w:val="00B050"/>
                <w:sz w:val="18"/>
                <w:szCs w:val="18"/>
              </w:rPr>
            </w:pPr>
          </w:p>
          <w:p w:rsidR="004B244F" w:rsidRDefault="004B244F" w:rsidP="0032458E">
            <w:pPr>
              <w:ind w:right="17"/>
              <w:rPr>
                <w:rFonts w:ascii="Arial" w:hAnsi="Arial" w:cs="Arial"/>
                <w:color w:val="00B050"/>
                <w:sz w:val="18"/>
                <w:szCs w:val="18"/>
              </w:rPr>
            </w:pPr>
          </w:p>
          <w:p w:rsidR="004B244F" w:rsidRDefault="004B244F" w:rsidP="0032458E">
            <w:pPr>
              <w:ind w:right="17"/>
              <w:rPr>
                <w:rFonts w:ascii="Arial" w:hAnsi="Arial" w:cs="Arial"/>
                <w:color w:val="00B050"/>
                <w:sz w:val="18"/>
                <w:szCs w:val="18"/>
              </w:rPr>
            </w:pPr>
          </w:p>
          <w:p w:rsidR="004B244F" w:rsidRPr="00D63D67" w:rsidRDefault="004B244F" w:rsidP="0032458E">
            <w:pPr>
              <w:ind w:right="17"/>
              <w:rPr>
                <w:rFonts w:ascii="Arial" w:hAnsi="Arial" w:cs="Arial"/>
                <w:color w:val="00B050"/>
                <w:sz w:val="18"/>
                <w:szCs w:val="18"/>
              </w:rPr>
            </w:pPr>
          </w:p>
        </w:tc>
        <w:tc>
          <w:tcPr>
            <w:tcW w:w="1676" w:type="dxa"/>
          </w:tcPr>
          <w:p w:rsidR="0032458E" w:rsidRPr="0032458E" w:rsidRDefault="0032458E" w:rsidP="0032458E">
            <w:pPr>
              <w:ind w:left="1"/>
              <w:rPr>
                <w:rFonts w:ascii="Arial" w:hAnsi="Arial" w:cs="Arial"/>
                <w:color w:val="FF9900"/>
                <w:sz w:val="18"/>
                <w:szCs w:val="18"/>
              </w:rPr>
            </w:pPr>
            <w:r w:rsidRPr="0032458E">
              <w:rPr>
                <w:rFonts w:ascii="Arial" w:hAnsi="Arial" w:cs="Arial"/>
                <w:color w:val="FF9900"/>
                <w:sz w:val="18"/>
                <w:szCs w:val="18"/>
              </w:rPr>
              <w:t xml:space="preserve">Distinguish between implicit and explicit points of view </w:t>
            </w:r>
          </w:p>
          <w:p w:rsidR="0032458E" w:rsidRPr="0032458E" w:rsidRDefault="0032458E" w:rsidP="0032458E">
            <w:pPr>
              <w:ind w:left="1"/>
              <w:rPr>
                <w:rFonts w:ascii="Arial" w:hAnsi="Arial" w:cs="Arial"/>
                <w:color w:val="FF9900"/>
                <w:sz w:val="18"/>
                <w:szCs w:val="18"/>
              </w:rPr>
            </w:pPr>
            <w:r w:rsidRPr="0032458E">
              <w:rPr>
                <w:rFonts w:ascii="Arial" w:hAnsi="Arial" w:cs="Arial"/>
                <w:color w:val="FF9900"/>
                <w:sz w:val="18"/>
                <w:szCs w:val="18"/>
              </w:rPr>
              <w:t xml:space="preserve"> </w:t>
            </w:r>
          </w:p>
          <w:p w:rsidR="00C06696" w:rsidRPr="00D63D67" w:rsidRDefault="0032458E" w:rsidP="0032458E">
            <w:pPr>
              <w:ind w:left="1"/>
              <w:rPr>
                <w:rFonts w:ascii="Arial" w:hAnsi="Arial" w:cs="Arial"/>
                <w:color w:val="FF9900"/>
                <w:sz w:val="18"/>
                <w:szCs w:val="18"/>
              </w:rPr>
            </w:pPr>
            <w:r w:rsidRPr="0032458E">
              <w:rPr>
                <w:rFonts w:ascii="Arial" w:hAnsi="Arial" w:cs="Arial"/>
                <w:color w:val="FF9900"/>
                <w:sz w:val="18"/>
                <w:szCs w:val="18"/>
              </w:rPr>
              <w:t>Begin to use clues in language to set the text in context (e.g. The musket fired; They ran down the sidewalk)</w:t>
            </w:r>
          </w:p>
        </w:tc>
        <w:tc>
          <w:tcPr>
            <w:tcW w:w="2100" w:type="dxa"/>
            <w:gridSpan w:val="2"/>
          </w:tcPr>
          <w:p w:rsidR="0032458E" w:rsidRPr="0032458E" w:rsidRDefault="0032458E" w:rsidP="0032458E">
            <w:pPr>
              <w:rPr>
                <w:rFonts w:ascii="Arial" w:hAnsi="Arial" w:cs="Arial"/>
                <w:color w:val="9900CC"/>
                <w:sz w:val="18"/>
                <w:szCs w:val="18"/>
              </w:rPr>
            </w:pPr>
            <w:r w:rsidRPr="0032458E">
              <w:rPr>
                <w:rFonts w:ascii="Arial" w:hAnsi="Arial" w:cs="Arial"/>
                <w:color w:val="9900CC"/>
                <w:sz w:val="18"/>
                <w:szCs w:val="18"/>
              </w:rPr>
              <w:t xml:space="preserve">Evaluate the presentation of texts for their effectiveness in conveying information (e.g. bullet points for the main points) </w:t>
            </w:r>
          </w:p>
          <w:p w:rsidR="0032458E" w:rsidRPr="0032458E" w:rsidRDefault="0032458E" w:rsidP="0032458E">
            <w:pPr>
              <w:rPr>
                <w:rFonts w:ascii="Arial" w:hAnsi="Arial" w:cs="Arial"/>
                <w:color w:val="9900CC"/>
                <w:sz w:val="18"/>
                <w:szCs w:val="18"/>
              </w:rPr>
            </w:pPr>
            <w:r w:rsidRPr="0032458E">
              <w:rPr>
                <w:rFonts w:ascii="Arial" w:hAnsi="Arial" w:cs="Arial"/>
                <w:color w:val="9900CC"/>
                <w:sz w:val="18"/>
                <w:szCs w:val="18"/>
              </w:rPr>
              <w:t xml:space="preserve"> </w:t>
            </w:r>
          </w:p>
          <w:p w:rsidR="0032458E" w:rsidRPr="0032458E" w:rsidRDefault="0032458E" w:rsidP="0032458E">
            <w:pPr>
              <w:rPr>
                <w:rFonts w:ascii="Arial" w:hAnsi="Arial" w:cs="Arial"/>
                <w:color w:val="9900CC"/>
                <w:sz w:val="18"/>
                <w:szCs w:val="18"/>
              </w:rPr>
            </w:pPr>
            <w:r w:rsidRPr="0032458E">
              <w:rPr>
                <w:rFonts w:ascii="Arial" w:hAnsi="Arial" w:cs="Arial"/>
                <w:color w:val="9900CC"/>
                <w:sz w:val="18"/>
                <w:szCs w:val="18"/>
              </w:rPr>
              <w:t xml:space="preserve">Comment on how </w:t>
            </w:r>
          </w:p>
          <w:p w:rsidR="0032458E" w:rsidRPr="0032458E" w:rsidRDefault="0032458E" w:rsidP="0032458E">
            <w:pPr>
              <w:rPr>
                <w:rFonts w:ascii="Arial" w:hAnsi="Arial" w:cs="Arial"/>
                <w:color w:val="9900CC"/>
                <w:sz w:val="18"/>
                <w:szCs w:val="18"/>
              </w:rPr>
            </w:pPr>
            <w:r w:rsidRPr="0032458E">
              <w:rPr>
                <w:rFonts w:ascii="Arial" w:hAnsi="Arial" w:cs="Arial"/>
                <w:color w:val="9900CC"/>
                <w:sz w:val="18"/>
                <w:szCs w:val="18"/>
              </w:rPr>
              <w:t xml:space="preserve">narrative structure can be used to engage and affect the reader (e.g. flashback, cliff hanger, illustration/text relationship) </w:t>
            </w:r>
          </w:p>
          <w:p w:rsidR="0032458E" w:rsidRPr="0032458E" w:rsidRDefault="0032458E" w:rsidP="0032458E">
            <w:pPr>
              <w:rPr>
                <w:rFonts w:ascii="Arial" w:hAnsi="Arial" w:cs="Arial"/>
                <w:color w:val="9900CC"/>
                <w:sz w:val="18"/>
                <w:szCs w:val="18"/>
              </w:rPr>
            </w:pPr>
            <w:r>
              <w:rPr>
                <w:rFonts w:ascii="Arial" w:hAnsi="Arial" w:cs="Arial"/>
                <w:color w:val="9900CC"/>
                <w:sz w:val="18"/>
                <w:szCs w:val="18"/>
              </w:rPr>
              <w:t xml:space="preserve"> </w:t>
            </w:r>
          </w:p>
          <w:p w:rsidR="00C06696" w:rsidRPr="00D63D67" w:rsidRDefault="0032458E" w:rsidP="0032458E">
            <w:pPr>
              <w:rPr>
                <w:rFonts w:ascii="Arial" w:hAnsi="Arial" w:cs="Arial"/>
                <w:color w:val="9900CC"/>
                <w:sz w:val="18"/>
                <w:szCs w:val="18"/>
              </w:rPr>
            </w:pPr>
            <w:r w:rsidRPr="0032458E">
              <w:rPr>
                <w:rFonts w:ascii="Arial" w:hAnsi="Arial" w:cs="Arial"/>
                <w:color w:val="9900CC"/>
                <w:sz w:val="18"/>
                <w:szCs w:val="18"/>
              </w:rPr>
              <w:t xml:space="preserve">Understand how paragraphs are linked to build knowledge, tension or dynamic  </w:t>
            </w:r>
          </w:p>
        </w:tc>
        <w:tc>
          <w:tcPr>
            <w:tcW w:w="1594" w:type="dxa"/>
          </w:tcPr>
          <w:p w:rsidR="0032458E" w:rsidRPr="0032458E" w:rsidRDefault="00897FA1" w:rsidP="0032458E">
            <w:pPr>
              <w:rPr>
                <w:rFonts w:ascii="Arial" w:hAnsi="Arial" w:cs="Arial"/>
                <w:color w:val="FF3399"/>
                <w:sz w:val="18"/>
                <w:szCs w:val="18"/>
              </w:rPr>
            </w:pPr>
            <w:r>
              <w:rPr>
                <w:rFonts w:ascii="Arial" w:hAnsi="Arial" w:cs="Arial"/>
                <w:color w:val="FF3399"/>
                <w:sz w:val="18"/>
                <w:szCs w:val="18"/>
              </w:rPr>
              <w:t>Identify and comment on</w:t>
            </w:r>
            <w:r w:rsidR="0032458E" w:rsidRPr="0032458E">
              <w:rPr>
                <w:rFonts w:ascii="Arial" w:hAnsi="Arial" w:cs="Arial"/>
                <w:color w:val="FF3399"/>
                <w:sz w:val="18"/>
                <w:szCs w:val="18"/>
              </w:rPr>
              <w:t xml:space="preserve"> the use of </w:t>
            </w:r>
            <w:r>
              <w:rPr>
                <w:rFonts w:ascii="Arial" w:hAnsi="Arial" w:cs="Arial"/>
                <w:color w:val="FF3399"/>
                <w:sz w:val="18"/>
                <w:szCs w:val="18"/>
              </w:rPr>
              <w:t>e</w:t>
            </w:r>
            <w:r w:rsidR="0032458E" w:rsidRPr="0032458E">
              <w:rPr>
                <w:rFonts w:ascii="Arial" w:hAnsi="Arial" w:cs="Arial"/>
                <w:color w:val="FF3399"/>
                <w:sz w:val="18"/>
                <w:szCs w:val="18"/>
              </w:rPr>
              <w:t xml:space="preserve">xpressive, figurative and descriptive </w:t>
            </w:r>
            <w:proofErr w:type="gramStart"/>
            <w:r w:rsidR="0032458E" w:rsidRPr="0032458E">
              <w:rPr>
                <w:rFonts w:ascii="Arial" w:hAnsi="Arial" w:cs="Arial"/>
                <w:color w:val="FF3399"/>
                <w:sz w:val="18"/>
                <w:szCs w:val="18"/>
              </w:rPr>
              <w:t>language  to</w:t>
            </w:r>
            <w:proofErr w:type="gramEnd"/>
            <w:r w:rsidR="0032458E" w:rsidRPr="0032458E">
              <w:rPr>
                <w:rFonts w:ascii="Arial" w:hAnsi="Arial" w:cs="Arial"/>
                <w:color w:val="FF3399"/>
                <w:sz w:val="18"/>
                <w:szCs w:val="18"/>
              </w:rPr>
              <w:t xml:space="preserve"> create effect  </w:t>
            </w:r>
          </w:p>
          <w:p w:rsidR="0032458E" w:rsidRPr="0032458E" w:rsidRDefault="0032458E" w:rsidP="0032458E">
            <w:pPr>
              <w:rPr>
                <w:rFonts w:ascii="Arial" w:hAnsi="Arial" w:cs="Arial"/>
                <w:color w:val="FF3399"/>
                <w:sz w:val="18"/>
                <w:szCs w:val="18"/>
              </w:rPr>
            </w:pPr>
            <w:r w:rsidRPr="0032458E">
              <w:rPr>
                <w:rFonts w:ascii="Arial" w:hAnsi="Arial" w:cs="Arial"/>
                <w:color w:val="FF3399"/>
                <w:sz w:val="18"/>
                <w:szCs w:val="18"/>
              </w:rPr>
              <w:t xml:space="preserve"> </w:t>
            </w:r>
          </w:p>
          <w:p w:rsidR="0032458E" w:rsidRPr="0032458E" w:rsidRDefault="0032458E" w:rsidP="0032458E">
            <w:pPr>
              <w:rPr>
                <w:rFonts w:ascii="Arial" w:hAnsi="Arial" w:cs="Arial"/>
                <w:color w:val="FF3399"/>
                <w:sz w:val="18"/>
                <w:szCs w:val="18"/>
              </w:rPr>
            </w:pPr>
            <w:r w:rsidRPr="0032458E">
              <w:rPr>
                <w:rFonts w:ascii="Arial" w:hAnsi="Arial" w:cs="Arial"/>
                <w:color w:val="FF3399"/>
                <w:sz w:val="18"/>
                <w:szCs w:val="18"/>
              </w:rPr>
              <w:t xml:space="preserve">Relate language choices made by the author to the characteristics of the genre </w:t>
            </w:r>
          </w:p>
          <w:p w:rsidR="0032458E" w:rsidRPr="0032458E" w:rsidRDefault="0032458E" w:rsidP="0032458E">
            <w:pPr>
              <w:rPr>
                <w:rFonts w:ascii="Arial" w:hAnsi="Arial" w:cs="Arial"/>
                <w:color w:val="FF3399"/>
                <w:sz w:val="18"/>
                <w:szCs w:val="18"/>
              </w:rPr>
            </w:pPr>
            <w:r w:rsidRPr="0032458E">
              <w:rPr>
                <w:rFonts w:ascii="Arial" w:hAnsi="Arial" w:cs="Arial"/>
                <w:color w:val="FF3399"/>
                <w:sz w:val="18"/>
                <w:szCs w:val="18"/>
              </w:rPr>
              <w:t xml:space="preserve"> </w:t>
            </w:r>
          </w:p>
          <w:p w:rsidR="00C06696" w:rsidRPr="00D63D67" w:rsidRDefault="0032458E" w:rsidP="0032458E">
            <w:pPr>
              <w:rPr>
                <w:rFonts w:ascii="Arial" w:hAnsi="Arial" w:cs="Arial"/>
                <w:color w:val="FF3399"/>
                <w:sz w:val="18"/>
                <w:szCs w:val="18"/>
              </w:rPr>
            </w:pPr>
            <w:r w:rsidRPr="0032458E">
              <w:rPr>
                <w:rFonts w:ascii="Arial" w:hAnsi="Arial" w:cs="Arial"/>
                <w:color w:val="FF3399"/>
                <w:sz w:val="18"/>
                <w:szCs w:val="18"/>
              </w:rPr>
              <w:t>Explain how writers can use language to influence reader’s viewpoint</w:t>
            </w:r>
          </w:p>
        </w:tc>
        <w:tc>
          <w:tcPr>
            <w:tcW w:w="1588" w:type="dxa"/>
          </w:tcPr>
          <w:p w:rsidR="00897FA1" w:rsidRPr="00897FA1" w:rsidRDefault="00897FA1" w:rsidP="00897FA1">
            <w:pPr>
              <w:ind w:right="44"/>
              <w:rPr>
                <w:rFonts w:ascii="Arial" w:hAnsi="Arial" w:cs="Arial"/>
                <w:color w:val="CC9900"/>
                <w:sz w:val="18"/>
                <w:szCs w:val="18"/>
              </w:rPr>
            </w:pPr>
            <w:r w:rsidRPr="00897FA1">
              <w:rPr>
                <w:rFonts w:ascii="Arial" w:hAnsi="Arial" w:cs="Arial"/>
                <w:color w:val="CC9900"/>
                <w:sz w:val="18"/>
                <w:szCs w:val="18"/>
              </w:rPr>
              <w:t xml:space="preserve">Consider how the reader’s experiences and context influence the effect of a text </w:t>
            </w:r>
          </w:p>
          <w:p w:rsidR="00897FA1" w:rsidRPr="00897FA1" w:rsidRDefault="00897FA1" w:rsidP="00897FA1">
            <w:pPr>
              <w:ind w:right="44"/>
              <w:rPr>
                <w:rFonts w:ascii="Arial" w:hAnsi="Arial" w:cs="Arial"/>
                <w:color w:val="CC9900"/>
                <w:sz w:val="18"/>
                <w:szCs w:val="18"/>
              </w:rPr>
            </w:pPr>
            <w:r w:rsidRPr="00897FA1">
              <w:rPr>
                <w:rFonts w:ascii="Arial" w:hAnsi="Arial" w:cs="Arial"/>
                <w:color w:val="CC9900"/>
                <w:sz w:val="18"/>
                <w:szCs w:val="18"/>
              </w:rPr>
              <w:t xml:space="preserve"> </w:t>
            </w:r>
          </w:p>
          <w:p w:rsidR="00C06696" w:rsidRPr="00D63D67" w:rsidRDefault="00897FA1" w:rsidP="00897FA1">
            <w:pPr>
              <w:ind w:right="44"/>
              <w:rPr>
                <w:rFonts w:ascii="Arial" w:hAnsi="Arial" w:cs="Arial"/>
                <w:color w:val="CC9900"/>
                <w:sz w:val="18"/>
                <w:szCs w:val="18"/>
              </w:rPr>
            </w:pPr>
            <w:r w:rsidRPr="00897FA1">
              <w:rPr>
                <w:rFonts w:ascii="Arial" w:hAnsi="Arial" w:cs="Arial"/>
                <w:color w:val="CC9900"/>
                <w:sz w:val="18"/>
                <w:szCs w:val="18"/>
              </w:rPr>
              <w:t>Identify how some writers attempt to challenge conventions in narrative (e.g. “Handsome Hero” and Shrek)</w:t>
            </w:r>
          </w:p>
        </w:tc>
        <w:tc>
          <w:tcPr>
            <w:tcW w:w="1744" w:type="dxa"/>
          </w:tcPr>
          <w:p w:rsidR="00897FA1" w:rsidRPr="00897FA1" w:rsidRDefault="00897FA1" w:rsidP="00897FA1">
            <w:pPr>
              <w:rPr>
                <w:rFonts w:ascii="Arial" w:hAnsi="Arial" w:cs="Arial"/>
                <w:color w:val="A50021"/>
                <w:sz w:val="18"/>
                <w:szCs w:val="18"/>
              </w:rPr>
            </w:pPr>
            <w:r w:rsidRPr="00897FA1">
              <w:rPr>
                <w:rFonts w:ascii="Arial" w:hAnsi="Arial" w:cs="Arial"/>
                <w:color w:val="A50021"/>
                <w:sz w:val="18"/>
                <w:szCs w:val="18"/>
              </w:rPr>
              <w:t xml:space="preserve">Compare the detail with which different sources convey information  </w:t>
            </w:r>
          </w:p>
          <w:p w:rsidR="00897FA1" w:rsidRPr="00897FA1" w:rsidRDefault="00897FA1" w:rsidP="00897FA1">
            <w:pPr>
              <w:rPr>
                <w:rFonts w:ascii="Arial" w:hAnsi="Arial" w:cs="Arial"/>
                <w:color w:val="A50021"/>
                <w:sz w:val="18"/>
                <w:szCs w:val="18"/>
              </w:rPr>
            </w:pPr>
            <w:r w:rsidRPr="00897FA1">
              <w:rPr>
                <w:rFonts w:ascii="Arial" w:hAnsi="Arial" w:cs="Arial"/>
                <w:color w:val="A50021"/>
                <w:sz w:val="18"/>
                <w:szCs w:val="18"/>
              </w:rPr>
              <w:t xml:space="preserve"> </w:t>
            </w:r>
          </w:p>
          <w:p w:rsidR="00897FA1" w:rsidRPr="00897FA1" w:rsidRDefault="00897FA1" w:rsidP="00897FA1">
            <w:pPr>
              <w:rPr>
                <w:rFonts w:ascii="Arial" w:hAnsi="Arial" w:cs="Arial"/>
                <w:color w:val="A50021"/>
                <w:sz w:val="18"/>
                <w:szCs w:val="18"/>
              </w:rPr>
            </w:pPr>
            <w:r w:rsidRPr="00897FA1">
              <w:rPr>
                <w:rFonts w:ascii="Arial" w:hAnsi="Arial" w:cs="Arial"/>
                <w:color w:val="A50021"/>
                <w:sz w:val="18"/>
                <w:szCs w:val="18"/>
              </w:rPr>
              <w:t>Ex</w:t>
            </w:r>
            <w:r>
              <w:rPr>
                <w:rFonts w:ascii="Arial" w:hAnsi="Arial" w:cs="Arial"/>
                <w:color w:val="A50021"/>
                <w:sz w:val="18"/>
                <w:szCs w:val="18"/>
              </w:rPr>
              <w:t xml:space="preserve">press preferences for texts by </w:t>
            </w:r>
            <w:r w:rsidRPr="00897FA1">
              <w:rPr>
                <w:rFonts w:ascii="Arial" w:hAnsi="Arial" w:cs="Arial"/>
                <w:color w:val="A50021"/>
                <w:sz w:val="18"/>
                <w:szCs w:val="18"/>
              </w:rPr>
              <w:t>combining an understanding of significant ideas</w:t>
            </w:r>
            <w:r>
              <w:rPr>
                <w:rFonts w:ascii="Arial" w:hAnsi="Arial" w:cs="Arial"/>
                <w:color w:val="A50021"/>
                <w:sz w:val="18"/>
                <w:szCs w:val="18"/>
              </w:rPr>
              <w:t>, themes, events and characters</w:t>
            </w:r>
            <w:r w:rsidRPr="00897FA1">
              <w:rPr>
                <w:rFonts w:ascii="Arial" w:hAnsi="Arial" w:cs="Arial"/>
                <w:color w:val="A50021"/>
                <w:sz w:val="18"/>
                <w:szCs w:val="18"/>
              </w:rPr>
              <w:t xml:space="preserve"> and their impact on the reader </w:t>
            </w:r>
          </w:p>
          <w:p w:rsidR="00897FA1" w:rsidRPr="00897FA1" w:rsidRDefault="00897FA1" w:rsidP="00897FA1">
            <w:pPr>
              <w:rPr>
                <w:rFonts w:ascii="Arial" w:hAnsi="Arial" w:cs="Arial"/>
                <w:color w:val="A50021"/>
                <w:sz w:val="18"/>
                <w:szCs w:val="18"/>
              </w:rPr>
            </w:pPr>
            <w:r w:rsidRPr="00897FA1">
              <w:rPr>
                <w:rFonts w:ascii="Arial" w:hAnsi="Arial" w:cs="Arial"/>
                <w:color w:val="A50021"/>
                <w:sz w:val="18"/>
                <w:szCs w:val="18"/>
              </w:rPr>
              <w:t xml:space="preserve"> </w:t>
            </w:r>
          </w:p>
          <w:p w:rsidR="00C06696" w:rsidRPr="00D63D67" w:rsidRDefault="00897FA1" w:rsidP="00897FA1">
            <w:pPr>
              <w:rPr>
                <w:rFonts w:ascii="Arial" w:hAnsi="Arial" w:cs="Arial"/>
                <w:color w:val="A50021"/>
                <w:sz w:val="18"/>
                <w:szCs w:val="18"/>
              </w:rPr>
            </w:pPr>
            <w:r w:rsidRPr="00897FA1">
              <w:rPr>
                <w:rFonts w:ascii="Arial" w:hAnsi="Arial" w:cs="Arial"/>
                <w:color w:val="A50021"/>
                <w:sz w:val="18"/>
                <w:szCs w:val="18"/>
              </w:rPr>
              <w:t>Compare and contrast the way that fiction and non-fiction texts treat the same themes (e.g. Iron Age fiction, Stories set in Africa)</w:t>
            </w:r>
          </w:p>
        </w:tc>
      </w:tr>
      <w:tr w:rsidR="00C06696" w:rsidRPr="00C06696" w:rsidTr="00D63D67">
        <w:tc>
          <w:tcPr>
            <w:tcW w:w="2053" w:type="dxa"/>
          </w:tcPr>
          <w:p w:rsidR="00C06696" w:rsidRPr="00C06696" w:rsidRDefault="00C06696" w:rsidP="00420A81">
            <w:pPr>
              <w:ind w:left="40"/>
              <w:rPr>
                <w:rFonts w:ascii="Arial" w:hAnsi="Arial" w:cs="Arial"/>
                <w:b/>
                <w:color w:val="FF0000"/>
                <w:sz w:val="28"/>
                <w:szCs w:val="28"/>
              </w:rPr>
            </w:pPr>
            <w:r w:rsidRPr="00C06696">
              <w:rPr>
                <w:rFonts w:ascii="Arial" w:hAnsi="Arial" w:cs="Arial"/>
                <w:b/>
                <w:color w:val="FF0000"/>
                <w:sz w:val="28"/>
                <w:szCs w:val="28"/>
              </w:rPr>
              <w:lastRenderedPageBreak/>
              <w:t>Surpassing</w:t>
            </w:r>
          </w:p>
        </w:tc>
        <w:tc>
          <w:tcPr>
            <w:tcW w:w="1612" w:type="dxa"/>
          </w:tcPr>
          <w:p w:rsidR="00C06696" w:rsidRPr="00D63D67" w:rsidRDefault="00C06696" w:rsidP="00420A81">
            <w:pPr>
              <w:ind w:left="1" w:right="71"/>
              <w:rPr>
                <w:rFonts w:ascii="Arial" w:hAnsi="Arial" w:cs="Arial"/>
                <w:color w:val="00B0F0"/>
                <w:sz w:val="18"/>
                <w:szCs w:val="18"/>
              </w:rPr>
            </w:pPr>
          </w:p>
        </w:tc>
        <w:tc>
          <w:tcPr>
            <w:tcW w:w="1581" w:type="dxa"/>
          </w:tcPr>
          <w:p w:rsidR="003B40D5" w:rsidRPr="003B40D5" w:rsidRDefault="003B40D5" w:rsidP="003B40D5">
            <w:pPr>
              <w:rPr>
                <w:rFonts w:ascii="Arial" w:hAnsi="Arial" w:cs="Arial"/>
                <w:color w:val="00B050"/>
                <w:sz w:val="18"/>
                <w:szCs w:val="18"/>
              </w:rPr>
            </w:pPr>
            <w:r w:rsidRPr="003B40D5">
              <w:rPr>
                <w:rFonts w:ascii="Arial" w:hAnsi="Arial" w:cs="Arial"/>
                <w:color w:val="00B050"/>
                <w:sz w:val="18"/>
                <w:szCs w:val="18"/>
              </w:rPr>
              <w:t xml:space="preserve">Secure use of skimming, scanning and text marking so research is fast and effective </w:t>
            </w:r>
          </w:p>
          <w:p w:rsidR="003B40D5" w:rsidRPr="003B40D5" w:rsidRDefault="003B40D5" w:rsidP="003B40D5">
            <w:pPr>
              <w:rPr>
                <w:rFonts w:ascii="Arial" w:hAnsi="Arial" w:cs="Arial"/>
                <w:color w:val="00B050"/>
                <w:sz w:val="18"/>
                <w:szCs w:val="18"/>
              </w:rPr>
            </w:pPr>
            <w:r w:rsidRPr="003B40D5">
              <w:rPr>
                <w:rFonts w:ascii="Arial" w:hAnsi="Arial" w:cs="Arial"/>
                <w:color w:val="00B050"/>
                <w:sz w:val="18"/>
                <w:szCs w:val="18"/>
              </w:rPr>
              <w:t xml:space="preserve"> </w:t>
            </w:r>
          </w:p>
          <w:p w:rsidR="003B40D5" w:rsidRPr="003B40D5" w:rsidRDefault="003B40D5" w:rsidP="003B40D5">
            <w:pPr>
              <w:rPr>
                <w:rFonts w:ascii="Arial" w:hAnsi="Arial" w:cs="Arial"/>
                <w:color w:val="00B050"/>
                <w:sz w:val="18"/>
                <w:szCs w:val="18"/>
              </w:rPr>
            </w:pPr>
            <w:r w:rsidRPr="003B40D5">
              <w:rPr>
                <w:rFonts w:ascii="Arial" w:hAnsi="Arial" w:cs="Arial"/>
                <w:color w:val="00B050"/>
                <w:sz w:val="18"/>
                <w:szCs w:val="18"/>
              </w:rPr>
              <w:t xml:space="preserve">Select, collate and prioritise information drawn from a range of sources </w:t>
            </w:r>
          </w:p>
          <w:p w:rsidR="003B40D5" w:rsidRPr="003B40D5" w:rsidRDefault="003B40D5" w:rsidP="003B40D5">
            <w:pPr>
              <w:rPr>
                <w:rFonts w:ascii="Arial" w:hAnsi="Arial" w:cs="Arial"/>
                <w:color w:val="00B050"/>
                <w:sz w:val="18"/>
                <w:szCs w:val="18"/>
              </w:rPr>
            </w:pPr>
            <w:r w:rsidRPr="003B40D5">
              <w:rPr>
                <w:rFonts w:ascii="Arial" w:hAnsi="Arial" w:cs="Arial"/>
                <w:color w:val="00B050"/>
                <w:sz w:val="18"/>
                <w:szCs w:val="18"/>
              </w:rPr>
              <w:t xml:space="preserve"> </w:t>
            </w:r>
          </w:p>
          <w:p w:rsidR="00C06696" w:rsidRPr="00D63D67" w:rsidRDefault="003B40D5" w:rsidP="003B40D5">
            <w:pPr>
              <w:rPr>
                <w:rFonts w:ascii="Arial" w:hAnsi="Arial" w:cs="Arial"/>
                <w:color w:val="00B050"/>
                <w:sz w:val="18"/>
                <w:szCs w:val="18"/>
              </w:rPr>
            </w:pPr>
            <w:r w:rsidRPr="003B40D5">
              <w:rPr>
                <w:rFonts w:ascii="Arial" w:hAnsi="Arial" w:cs="Arial"/>
                <w:color w:val="00B050"/>
                <w:sz w:val="18"/>
                <w:szCs w:val="18"/>
              </w:rPr>
              <w:t>Sift the relevant from the irrelevant and distinguish between fact and opinion, bias and objectivity</w:t>
            </w:r>
          </w:p>
        </w:tc>
        <w:tc>
          <w:tcPr>
            <w:tcW w:w="1676" w:type="dxa"/>
          </w:tcPr>
          <w:p w:rsidR="003B40D5" w:rsidRPr="003B40D5" w:rsidRDefault="003B40D5" w:rsidP="003B40D5">
            <w:pPr>
              <w:ind w:left="1"/>
              <w:rPr>
                <w:rFonts w:ascii="Arial" w:hAnsi="Arial" w:cs="Arial"/>
                <w:color w:val="FF9900"/>
                <w:sz w:val="18"/>
                <w:szCs w:val="18"/>
              </w:rPr>
            </w:pPr>
            <w:r w:rsidRPr="003B40D5">
              <w:rPr>
                <w:rFonts w:ascii="Arial" w:hAnsi="Arial" w:cs="Arial"/>
                <w:color w:val="FF9900"/>
                <w:sz w:val="18"/>
                <w:szCs w:val="18"/>
              </w:rPr>
              <w:t xml:space="preserve">Draw on detail to give full, persuasive answers to questions </w:t>
            </w:r>
          </w:p>
          <w:p w:rsidR="003B40D5" w:rsidRPr="003B40D5" w:rsidRDefault="003B40D5" w:rsidP="003B40D5">
            <w:pPr>
              <w:ind w:left="1"/>
              <w:rPr>
                <w:rFonts w:ascii="Arial" w:hAnsi="Arial" w:cs="Arial"/>
                <w:color w:val="FF9900"/>
                <w:sz w:val="18"/>
                <w:szCs w:val="18"/>
              </w:rPr>
            </w:pPr>
            <w:r w:rsidRPr="003B40D5">
              <w:rPr>
                <w:rFonts w:ascii="Arial" w:hAnsi="Arial" w:cs="Arial"/>
                <w:color w:val="FF9900"/>
                <w:sz w:val="18"/>
                <w:szCs w:val="18"/>
              </w:rPr>
              <w:t xml:space="preserve"> </w:t>
            </w:r>
          </w:p>
          <w:p w:rsidR="003B40D5" w:rsidRPr="003B40D5" w:rsidRDefault="003B40D5" w:rsidP="003B40D5">
            <w:pPr>
              <w:ind w:left="1"/>
              <w:rPr>
                <w:rFonts w:ascii="Arial" w:hAnsi="Arial" w:cs="Arial"/>
                <w:color w:val="FF9900"/>
                <w:sz w:val="18"/>
                <w:szCs w:val="18"/>
              </w:rPr>
            </w:pPr>
            <w:r w:rsidRPr="003B40D5">
              <w:rPr>
                <w:rFonts w:ascii="Arial" w:hAnsi="Arial" w:cs="Arial"/>
                <w:color w:val="FF9900"/>
                <w:sz w:val="18"/>
                <w:szCs w:val="18"/>
              </w:rPr>
              <w:t xml:space="preserve">Consider alternative interpretations and select the most plausible  </w:t>
            </w:r>
          </w:p>
          <w:p w:rsidR="003B40D5" w:rsidRPr="003B40D5" w:rsidRDefault="003B40D5" w:rsidP="003B40D5">
            <w:pPr>
              <w:ind w:left="1"/>
              <w:rPr>
                <w:rFonts w:ascii="Arial" w:hAnsi="Arial" w:cs="Arial"/>
                <w:color w:val="FF9900"/>
                <w:sz w:val="18"/>
                <w:szCs w:val="18"/>
              </w:rPr>
            </w:pPr>
            <w:r w:rsidRPr="003B40D5">
              <w:rPr>
                <w:rFonts w:ascii="Arial" w:hAnsi="Arial" w:cs="Arial"/>
                <w:color w:val="FF9900"/>
                <w:sz w:val="18"/>
                <w:szCs w:val="18"/>
              </w:rPr>
              <w:t xml:space="preserve"> </w:t>
            </w:r>
          </w:p>
          <w:p w:rsidR="003B40D5" w:rsidRPr="003B40D5" w:rsidRDefault="003B40D5" w:rsidP="003B40D5">
            <w:pPr>
              <w:ind w:left="1"/>
              <w:rPr>
                <w:rFonts w:ascii="Arial" w:hAnsi="Arial" w:cs="Arial"/>
                <w:color w:val="FF9900"/>
                <w:sz w:val="18"/>
                <w:szCs w:val="18"/>
              </w:rPr>
            </w:pPr>
            <w:r w:rsidRPr="003B40D5">
              <w:rPr>
                <w:rFonts w:ascii="Arial" w:hAnsi="Arial" w:cs="Arial"/>
                <w:color w:val="FF9900"/>
                <w:sz w:val="18"/>
                <w:szCs w:val="18"/>
              </w:rPr>
              <w:t xml:space="preserve">Explain implied meanings, making reference to the text  </w:t>
            </w:r>
          </w:p>
          <w:p w:rsidR="003B40D5" w:rsidRPr="003B40D5" w:rsidRDefault="003B40D5" w:rsidP="003B40D5">
            <w:pPr>
              <w:ind w:left="1"/>
              <w:rPr>
                <w:rFonts w:ascii="Arial" w:hAnsi="Arial" w:cs="Arial"/>
                <w:color w:val="FF9900"/>
                <w:sz w:val="18"/>
                <w:szCs w:val="18"/>
              </w:rPr>
            </w:pPr>
            <w:r w:rsidRPr="003B40D5">
              <w:rPr>
                <w:rFonts w:ascii="Arial" w:hAnsi="Arial" w:cs="Arial"/>
                <w:color w:val="FF9900"/>
                <w:sz w:val="18"/>
                <w:szCs w:val="18"/>
              </w:rPr>
              <w:t xml:space="preserve"> </w:t>
            </w:r>
          </w:p>
          <w:p w:rsidR="003B40D5" w:rsidRPr="003B40D5" w:rsidRDefault="003B40D5" w:rsidP="003B40D5">
            <w:pPr>
              <w:ind w:left="1"/>
              <w:rPr>
                <w:rFonts w:ascii="Arial" w:hAnsi="Arial" w:cs="Arial"/>
                <w:color w:val="FF9900"/>
                <w:sz w:val="18"/>
                <w:szCs w:val="18"/>
              </w:rPr>
            </w:pPr>
            <w:r w:rsidRPr="003B40D5">
              <w:rPr>
                <w:rFonts w:ascii="Arial" w:hAnsi="Arial" w:cs="Arial"/>
                <w:color w:val="FF9900"/>
                <w:sz w:val="18"/>
                <w:szCs w:val="18"/>
              </w:rPr>
              <w:t xml:space="preserve">Identify different layers of meaning and comment on their significance and effect </w:t>
            </w:r>
          </w:p>
          <w:p w:rsidR="00C06696" w:rsidRPr="00D63D67" w:rsidRDefault="00C06696" w:rsidP="00420A81">
            <w:pPr>
              <w:ind w:left="1"/>
              <w:rPr>
                <w:rFonts w:ascii="Arial" w:hAnsi="Arial" w:cs="Arial"/>
                <w:color w:val="FF9900"/>
                <w:sz w:val="18"/>
                <w:szCs w:val="18"/>
              </w:rPr>
            </w:pPr>
          </w:p>
        </w:tc>
        <w:tc>
          <w:tcPr>
            <w:tcW w:w="2100" w:type="dxa"/>
            <w:gridSpan w:val="2"/>
          </w:tcPr>
          <w:p w:rsidR="003B40D5" w:rsidRPr="003B40D5" w:rsidRDefault="003B40D5" w:rsidP="003B40D5">
            <w:pPr>
              <w:ind w:right="88"/>
              <w:rPr>
                <w:rFonts w:ascii="Arial" w:hAnsi="Arial" w:cs="Arial"/>
                <w:color w:val="9900CC"/>
                <w:sz w:val="18"/>
                <w:szCs w:val="18"/>
              </w:rPr>
            </w:pPr>
            <w:r w:rsidRPr="003B40D5">
              <w:rPr>
                <w:rFonts w:ascii="Arial" w:hAnsi="Arial" w:cs="Arial"/>
                <w:color w:val="9900CC"/>
                <w:sz w:val="18"/>
                <w:szCs w:val="18"/>
              </w:rPr>
              <w:t xml:space="preserve">Identify the structural and organisational choices the author has </w:t>
            </w:r>
          </w:p>
          <w:p w:rsidR="003B40D5" w:rsidRPr="003B40D5" w:rsidRDefault="003B40D5" w:rsidP="003B40D5">
            <w:pPr>
              <w:ind w:right="88"/>
              <w:rPr>
                <w:rFonts w:ascii="Arial" w:hAnsi="Arial" w:cs="Arial"/>
                <w:color w:val="9900CC"/>
                <w:sz w:val="18"/>
                <w:szCs w:val="18"/>
              </w:rPr>
            </w:pPr>
            <w:r w:rsidRPr="003B40D5">
              <w:rPr>
                <w:rFonts w:ascii="Arial" w:hAnsi="Arial" w:cs="Arial"/>
                <w:color w:val="9900CC"/>
                <w:sz w:val="18"/>
                <w:szCs w:val="18"/>
              </w:rPr>
              <w:t xml:space="preserve">made  </w:t>
            </w:r>
          </w:p>
          <w:p w:rsidR="003B40D5" w:rsidRPr="003B40D5" w:rsidRDefault="003B40D5" w:rsidP="003B40D5">
            <w:pPr>
              <w:ind w:right="88"/>
              <w:rPr>
                <w:rFonts w:ascii="Arial" w:hAnsi="Arial" w:cs="Arial"/>
                <w:color w:val="9900CC"/>
                <w:sz w:val="18"/>
                <w:szCs w:val="18"/>
              </w:rPr>
            </w:pPr>
            <w:r w:rsidRPr="003B40D5">
              <w:rPr>
                <w:rFonts w:ascii="Arial" w:hAnsi="Arial" w:cs="Arial"/>
                <w:color w:val="9900CC"/>
                <w:sz w:val="18"/>
                <w:szCs w:val="18"/>
              </w:rPr>
              <w:t xml:space="preserve"> </w:t>
            </w:r>
          </w:p>
          <w:p w:rsidR="003B40D5" w:rsidRPr="003B40D5" w:rsidRDefault="003B40D5" w:rsidP="003B40D5">
            <w:pPr>
              <w:ind w:right="88"/>
              <w:rPr>
                <w:rFonts w:ascii="Arial" w:hAnsi="Arial" w:cs="Arial"/>
                <w:color w:val="9900CC"/>
                <w:sz w:val="18"/>
                <w:szCs w:val="18"/>
              </w:rPr>
            </w:pPr>
            <w:r w:rsidRPr="003B40D5">
              <w:rPr>
                <w:rFonts w:ascii="Arial" w:hAnsi="Arial" w:cs="Arial"/>
                <w:color w:val="9900CC"/>
                <w:sz w:val="18"/>
                <w:szCs w:val="18"/>
              </w:rPr>
              <w:t xml:space="preserve">Identify and comment on the way that writers create impact through structural and </w:t>
            </w:r>
          </w:p>
          <w:p w:rsidR="003B40D5" w:rsidRPr="003B40D5" w:rsidRDefault="003B40D5" w:rsidP="003B40D5">
            <w:pPr>
              <w:ind w:right="88"/>
              <w:rPr>
                <w:rFonts w:ascii="Arial" w:hAnsi="Arial" w:cs="Arial"/>
                <w:color w:val="9900CC"/>
                <w:sz w:val="18"/>
                <w:szCs w:val="18"/>
              </w:rPr>
            </w:pPr>
            <w:r w:rsidRPr="003B40D5">
              <w:rPr>
                <w:rFonts w:ascii="Arial" w:hAnsi="Arial" w:cs="Arial"/>
                <w:color w:val="9900CC"/>
                <w:sz w:val="18"/>
                <w:szCs w:val="18"/>
              </w:rPr>
              <w:t xml:space="preserve">organisational choices </w:t>
            </w:r>
          </w:p>
          <w:p w:rsidR="003B40D5" w:rsidRPr="003B40D5" w:rsidRDefault="003B40D5" w:rsidP="003B40D5">
            <w:pPr>
              <w:ind w:right="88"/>
              <w:rPr>
                <w:rFonts w:ascii="Arial" w:hAnsi="Arial" w:cs="Arial"/>
                <w:color w:val="9900CC"/>
                <w:sz w:val="18"/>
                <w:szCs w:val="18"/>
              </w:rPr>
            </w:pPr>
            <w:r w:rsidRPr="003B40D5">
              <w:rPr>
                <w:rFonts w:ascii="Arial" w:hAnsi="Arial" w:cs="Arial"/>
                <w:color w:val="9900CC"/>
                <w:sz w:val="18"/>
                <w:szCs w:val="18"/>
              </w:rPr>
              <w:t xml:space="preserve"> </w:t>
            </w:r>
          </w:p>
          <w:p w:rsidR="003B40D5" w:rsidRPr="003B40D5" w:rsidRDefault="003B40D5" w:rsidP="003B40D5">
            <w:pPr>
              <w:ind w:right="88"/>
              <w:rPr>
                <w:rFonts w:ascii="Arial" w:hAnsi="Arial" w:cs="Arial"/>
                <w:color w:val="9900CC"/>
                <w:sz w:val="18"/>
                <w:szCs w:val="18"/>
              </w:rPr>
            </w:pPr>
            <w:r w:rsidRPr="003B40D5">
              <w:rPr>
                <w:rFonts w:ascii="Arial" w:hAnsi="Arial" w:cs="Arial"/>
                <w:color w:val="9900CC"/>
                <w:sz w:val="18"/>
                <w:szCs w:val="18"/>
              </w:rPr>
              <w:t xml:space="preserve">Various features relating to organisation are clearly identified, with some explanation (e.g. ‘each section starts with a question as if he’s answering the </w:t>
            </w:r>
          </w:p>
          <w:p w:rsidR="003B40D5" w:rsidRPr="003B40D5" w:rsidRDefault="003B40D5" w:rsidP="003B40D5">
            <w:pPr>
              <w:ind w:right="88"/>
              <w:rPr>
                <w:rFonts w:ascii="Arial" w:hAnsi="Arial" w:cs="Arial"/>
                <w:color w:val="9900CC"/>
                <w:sz w:val="18"/>
                <w:szCs w:val="18"/>
              </w:rPr>
            </w:pPr>
            <w:r w:rsidRPr="003B40D5">
              <w:rPr>
                <w:rFonts w:ascii="Arial" w:hAnsi="Arial" w:cs="Arial"/>
                <w:color w:val="9900CC"/>
                <w:sz w:val="18"/>
                <w:szCs w:val="18"/>
              </w:rPr>
              <w:t xml:space="preserve">crowd’) </w:t>
            </w:r>
          </w:p>
          <w:p w:rsidR="003B40D5" w:rsidRPr="003B40D5" w:rsidRDefault="003B40D5" w:rsidP="003B40D5">
            <w:pPr>
              <w:ind w:right="88"/>
              <w:rPr>
                <w:rFonts w:ascii="Arial" w:hAnsi="Arial" w:cs="Arial"/>
                <w:color w:val="9900CC"/>
                <w:sz w:val="18"/>
                <w:szCs w:val="18"/>
              </w:rPr>
            </w:pPr>
            <w:r w:rsidRPr="003B40D5">
              <w:rPr>
                <w:rFonts w:ascii="Arial" w:hAnsi="Arial" w:cs="Arial"/>
                <w:color w:val="9900CC"/>
                <w:sz w:val="18"/>
                <w:szCs w:val="18"/>
              </w:rPr>
              <w:t xml:space="preserve"> </w:t>
            </w:r>
          </w:p>
          <w:p w:rsidR="00C06696" w:rsidRPr="00D63D67" w:rsidRDefault="003B40D5" w:rsidP="003B40D5">
            <w:pPr>
              <w:ind w:right="88"/>
              <w:rPr>
                <w:rFonts w:ascii="Arial" w:hAnsi="Arial" w:cs="Arial"/>
                <w:color w:val="9900CC"/>
                <w:sz w:val="18"/>
                <w:szCs w:val="18"/>
              </w:rPr>
            </w:pPr>
            <w:r w:rsidRPr="003B40D5">
              <w:rPr>
                <w:rFonts w:ascii="Arial" w:hAnsi="Arial" w:cs="Arial"/>
                <w:color w:val="9900CC"/>
                <w:sz w:val="18"/>
                <w:szCs w:val="18"/>
              </w:rPr>
              <w:t>Able to use a wide range of vocabulary to support their commentary on the structure of texts (e.g. stanza, rhyme,</w:t>
            </w:r>
            <w:r>
              <w:rPr>
                <w:rFonts w:ascii="Arial" w:hAnsi="Arial" w:cs="Arial"/>
                <w:color w:val="9900CC"/>
                <w:sz w:val="18"/>
                <w:szCs w:val="18"/>
              </w:rPr>
              <w:t xml:space="preserve"> </w:t>
            </w:r>
            <w:r w:rsidRPr="003B40D5">
              <w:rPr>
                <w:rFonts w:ascii="Arial" w:hAnsi="Arial" w:cs="Arial"/>
                <w:color w:val="9900CC"/>
                <w:sz w:val="18"/>
                <w:szCs w:val="18"/>
              </w:rPr>
              <w:t>rhythm, metre, climax, resolution)</w:t>
            </w:r>
          </w:p>
        </w:tc>
        <w:tc>
          <w:tcPr>
            <w:tcW w:w="1594" w:type="dxa"/>
          </w:tcPr>
          <w:p w:rsidR="003B40D5" w:rsidRPr="004B244F" w:rsidRDefault="003B40D5" w:rsidP="003B40D5">
            <w:pPr>
              <w:rPr>
                <w:rFonts w:ascii="Arial" w:hAnsi="Arial" w:cs="Arial"/>
                <w:color w:val="FF3399"/>
                <w:sz w:val="16"/>
                <w:szCs w:val="16"/>
              </w:rPr>
            </w:pPr>
            <w:r w:rsidRPr="004B244F">
              <w:rPr>
                <w:rFonts w:ascii="Arial" w:hAnsi="Arial" w:cs="Arial"/>
                <w:color w:val="FF3399"/>
                <w:sz w:val="16"/>
                <w:szCs w:val="16"/>
              </w:rPr>
              <w:t xml:space="preserve">Evaluate and analyse of texts including references to aspects of language and </w:t>
            </w:r>
          </w:p>
          <w:p w:rsidR="003B40D5" w:rsidRPr="004B244F" w:rsidRDefault="003B40D5" w:rsidP="003B40D5">
            <w:pPr>
              <w:rPr>
                <w:rFonts w:ascii="Arial" w:hAnsi="Arial" w:cs="Arial"/>
                <w:color w:val="FF3399"/>
                <w:sz w:val="16"/>
                <w:szCs w:val="16"/>
              </w:rPr>
            </w:pPr>
            <w:r w:rsidRPr="004B244F">
              <w:rPr>
                <w:rFonts w:ascii="Arial" w:hAnsi="Arial" w:cs="Arial"/>
                <w:color w:val="FF3399"/>
                <w:sz w:val="16"/>
                <w:szCs w:val="16"/>
              </w:rPr>
              <w:t xml:space="preserve">language choices </w:t>
            </w:r>
          </w:p>
          <w:p w:rsidR="003B40D5" w:rsidRPr="004B244F" w:rsidRDefault="003B40D5" w:rsidP="003B40D5">
            <w:pPr>
              <w:rPr>
                <w:rFonts w:ascii="Arial" w:hAnsi="Arial" w:cs="Arial"/>
                <w:color w:val="FF3399"/>
                <w:sz w:val="16"/>
                <w:szCs w:val="16"/>
              </w:rPr>
            </w:pPr>
            <w:r w:rsidRPr="004B244F">
              <w:rPr>
                <w:rFonts w:ascii="Arial" w:hAnsi="Arial" w:cs="Arial"/>
                <w:color w:val="FF3399"/>
                <w:sz w:val="16"/>
                <w:szCs w:val="16"/>
              </w:rPr>
              <w:t xml:space="preserve"> </w:t>
            </w:r>
          </w:p>
          <w:p w:rsidR="003B40D5" w:rsidRPr="004B244F" w:rsidRDefault="003B40D5" w:rsidP="003B40D5">
            <w:pPr>
              <w:rPr>
                <w:rFonts w:ascii="Arial" w:hAnsi="Arial" w:cs="Arial"/>
                <w:color w:val="FF3399"/>
                <w:sz w:val="16"/>
                <w:szCs w:val="16"/>
              </w:rPr>
            </w:pPr>
            <w:r w:rsidRPr="004B244F">
              <w:rPr>
                <w:rFonts w:ascii="Arial" w:hAnsi="Arial" w:cs="Arial"/>
                <w:color w:val="FF3399"/>
                <w:sz w:val="16"/>
                <w:szCs w:val="16"/>
              </w:rPr>
              <w:t>Able to use an increasing range of technical and other terms in appraising texts, such as</w:t>
            </w:r>
            <w:r w:rsidRPr="004B244F">
              <w:rPr>
                <w:rFonts w:ascii="Arial" w:hAnsi="Arial" w:cs="Arial"/>
                <w:color w:val="FF3399"/>
                <w:sz w:val="16"/>
                <w:szCs w:val="16"/>
              </w:rPr>
              <w:t xml:space="preserve"> </w:t>
            </w:r>
            <w:r w:rsidRPr="004B244F">
              <w:rPr>
                <w:rFonts w:ascii="Arial" w:hAnsi="Arial" w:cs="Arial"/>
                <w:color w:val="FF3399"/>
                <w:sz w:val="16"/>
                <w:szCs w:val="16"/>
              </w:rPr>
              <w:t xml:space="preserve">metaphor, simile, analogy, imagery, style and effect </w:t>
            </w:r>
          </w:p>
          <w:p w:rsidR="003B40D5" w:rsidRPr="004B244F" w:rsidRDefault="003B40D5" w:rsidP="003B40D5">
            <w:pPr>
              <w:rPr>
                <w:rFonts w:ascii="Arial" w:hAnsi="Arial" w:cs="Arial"/>
                <w:color w:val="FF3399"/>
                <w:sz w:val="16"/>
                <w:szCs w:val="16"/>
              </w:rPr>
            </w:pPr>
            <w:r w:rsidRPr="004B244F">
              <w:rPr>
                <w:rFonts w:ascii="Arial" w:hAnsi="Arial" w:cs="Arial"/>
                <w:color w:val="FF3399"/>
                <w:sz w:val="16"/>
                <w:szCs w:val="16"/>
              </w:rPr>
              <w:t xml:space="preserve"> </w:t>
            </w:r>
          </w:p>
          <w:p w:rsidR="003B40D5" w:rsidRPr="004B244F" w:rsidRDefault="003B40D5" w:rsidP="003B40D5">
            <w:pPr>
              <w:rPr>
                <w:rFonts w:ascii="Arial" w:hAnsi="Arial" w:cs="Arial"/>
                <w:color w:val="FF3399"/>
                <w:sz w:val="16"/>
                <w:szCs w:val="16"/>
              </w:rPr>
            </w:pPr>
            <w:r w:rsidRPr="004B244F">
              <w:rPr>
                <w:rFonts w:ascii="Arial" w:hAnsi="Arial" w:cs="Arial"/>
                <w:color w:val="FF3399"/>
                <w:sz w:val="16"/>
                <w:szCs w:val="16"/>
              </w:rPr>
              <w:t xml:space="preserve">Analyse how and why the author has chosen a range of vocabulary to convey different messages, moods, feelings and attitudes </w:t>
            </w:r>
          </w:p>
          <w:p w:rsidR="003B40D5" w:rsidRPr="004B244F" w:rsidRDefault="003B40D5" w:rsidP="003B40D5">
            <w:pPr>
              <w:rPr>
                <w:rFonts w:ascii="Arial" w:hAnsi="Arial" w:cs="Arial"/>
                <w:color w:val="FF3399"/>
                <w:sz w:val="16"/>
                <w:szCs w:val="16"/>
              </w:rPr>
            </w:pPr>
            <w:r w:rsidRPr="004B244F">
              <w:rPr>
                <w:rFonts w:ascii="Arial" w:hAnsi="Arial" w:cs="Arial"/>
                <w:color w:val="FF3399"/>
                <w:sz w:val="16"/>
                <w:szCs w:val="16"/>
              </w:rPr>
              <w:t xml:space="preserve"> </w:t>
            </w:r>
          </w:p>
          <w:p w:rsidR="003B40D5" w:rsidRPr="004B244F" w:rsidRDefault="003B40D5" w:rsidP="003B40D5">
            <w:pPr>
              <w:rPr>
                <w:rFonts w:ascii="Arial" w:hAnsi="Arial" w:cs="Arial"/>
                <w:color w:val="FF3399"/>
                <w:sz w:val="16"/>
                <w:szCs w:val="16"/>
              </w:rPr>
            </w:pPr>
            <w:r w:rsidRPr="004B244F">
              <w:rPr>
                <w:rFonts w:ascii="Arial" w:hAnsi="Arial" w:cs="Arial"/>
                <w:color w:val="FF3399"/>
                <w:sz w:val="16"/>
                <w:szCs w:val="16"/>
              </w:rPr>
              <w:t xml:space="preserve">Explain how choice of language enables the development of </w:t>
            </w:r>
          </w:p>
          <w:p w:rsidR="003B40D5" w:rsidRPr="004B244F" w:rsidRDefault="003B40D5" w:rsidP="003B40D5">
            <w:pPr>
              <w:rPr>
                <w:rFonts w:ascii="Arial" w:hAnsi="Arial" w:cs="Arial"/>
                <w:color w:val="FF3399"/>
                <w:sz w:val="16"/>
                <w:szCs w:val="16"/>
              </w:rPr>
            </w:pPr>
            <w:r w:rsidRPr="004B244F">
              <w:rPr>
                <w:rFonts w:ascii="Arial" w:hAnsi="Arial" w:cs="Arial"/>
                <w:color w:val="FF3399"/>
                <w:sz w:val="16"/>
                <w:szCs w:val="16"/>
              </w:rPr>
              <w:t xml:space="preserve">meaning beyond the literal  </w:t>
            </w:r>
          </w:p>
          <w:p w:rsidR="003B40D5" w:rsidRPr="004B244F" w:rsidRDefault="003B40D5" w:rsidP="003B40D5">
            <w:pPr>
              <w:rPr>
                <w:rFonts w:ascii="Arial" w:hAnsi="Arial" w:cs="Arial"/>
                <w:color w:val="FF3399"/>
                <w:sz w:val="16"/>
                <w:szCs w:val="16"/>
              </w:rPr>
            </w:pPr>
            <w:r w:rsidRPr="004B244F">
              <w:rPr>
                <w:rFonts w:ascii="Arial" w:hAnsi="Arial" w:cs="Arial"/>
                <w:color w:val="FF3399"/>
                <w:sz w:val="16"/>
                <w:szCs w:val="16"/>
              </w:rPr>
              <w:t xml:space="preserve"> </w:t>
            </w:r>
          </w:p>
          <w:p w:rsidR="003B40D5" w:rsidRPr="004B244F" w:rsidRDefault="003B40D5" w:rsidP="003B40D5">
            <w:pPr>
              <w:rPr>
                <w:rFonts w:ascii="Arial" w:hAnsi="Arial" w:cs="Arial"/>
                <w:color w:val="FF3399"/>
                <w:sz w:val="16"/>
                <w:szCs w:val="16"/>
              </w:rPr>
            </w:pPr>
            <w:r w:rsidRPr="004B244F">
              <w:rPr>
                <w:rFonts w:ascii="Arial" w:hAnsi="Arial" w:cs="Arial"/>
                <w:color w:val="FF3399"/>
                <w:sz w:val="16"/>
                <w:szCs w:val="16"/>
              </w:rPr>
              <w:t xml:space="preserve">Begin to identify the characteristics of individual writer’s style – and make comments </w:t>
            </w:r>
            <w:r w:rsidR="004B244F" w:rsidRPr="004B244F">
              <w:rPr>
                <w:rFonts w:ascii="Arial" w:hAnsi="Arial" w:cs="Arial"/>
                <w:color w:val="FF3399"/>
                <w:sz w:val="16"/>
                <w:szCs w:val="16"/>
              </w:rPr>
              <w:t xml:space="preserve">on its effect </w:t>
            </w:r>
          </w:p>
          <w:p w:rsidR="004B244F" w:rsidRPr="004B244F" w:rsidRDefault="004B244F" w:rsidP="003B40D5">
            <w:pPr>
              <w:rPr>
                <w:rFonts w:ascii="Arial" w:hAnsi="Arial" w:cs="Arial"/>
                <w:color w:val="FF3399"/>
                <w:sz w:val="16"/>
                <w:szCs w:val="16"/>
              </w:rPr>
            </w:pPr>
          </w:p>
          <w:p w:rsidR="00C06696" w:rsidRPr="004B244F" w:rsidRDefault="003B40D5" w:rsidP="003B40D5">
            <w:pPr>
              <w:rPr>
                <w:rFonts w:ascii="Arial" w:hAnsi="Arial" w:cs="Arial"/>
                <w:color w:val="FF3399"/>
                <w:sz w:val="16"/>
                <w:szCs w:val="16"/>
              </w:rPr>
            </w:pPr>
            <w:r w:rsidRPr="004B244F">
              <w:rPr>
                <w:rFonts w:ascii="Arial" w:hAnsi="Arial" w:cs="Arial"/>
                <w:color w:val="FF3399"/>
                <w:sz w:val="16"/>
                <w:szCs w:val="16"/>
              </w:rPr>
              <w:t xml:space="preserve">Identify and discuss irony </w:t>
            </w:r>
            <w:r w:rsidRPr="004B244F">
              <w:rPr>
                <w:rFonts w:ascii="Arial" w:hAnsi="Arial" w:cs="Arial"/>
                <w:color w:val="FF3399"/>
                <w:sz w:val="16"/>
                <w:szCs w:val="16"/>
              </w:rPr>
              <w:t>a</w:t>
            </w:r>
            <w:r w:rsidRPr="004B244F">
              <w:rPr>
                <w:rFonts w:ascii="Arial" w:hAnsi="Arial" w:cs="Arial"/>
                <w:color w:val="FF3399"/>
                <w:sz w:val="16"/>
                <w:szCs w:val="16"/>
              </w:rPr>
              <w:t>nd its effects</w:t>
            </w:r>
          </w:p>
        </w:tc>
        <w:tc>
          <w:tcPr>
            <w:tcW w:w="1588" w:type="dxa"/>
          </w:tcPr>
          <w:p w:rsidR="003B40D5" w:rsidRPr="004B244F" w:rsidRDefault="003B40D5" w:rsidP="003B40D5">
            <w:pPr>
              <w:rPr>
                <w:rFonts w:ascii="Arial" w:hAnsi="Arial" w:cs="Arial"/>
                <w:color w:val="CC9900"/>
                <w:sz w:val="16"/>
                <w:szCs w:val="16"/>
              </w:rPr>
            </w:pPr>
            <w:r w:rsidRPr="004B244F">
              <w:rPr>
                <w:rFonts w:ascii="Arial" w:hAnsi="Arial" w:cs="Arial"/>
                <w:color w:val="CC9900"/>
                <w:sz w:val="16"/>
                <w:szCs w:val="16"/>
              </w:rPr>
              <w:t xml:space="preserve">Evaluate how effectively an author conveys their viewpoint / message </w:t>
            </w:r>
          </w:p>
          <w:p w:rsidR="003B40D5" w:rsidRPr="004B244F" w:rsidRDefault="003B40D5" w:rsidP="003B40D5">
            <w:pPr>
              <w:rPr>
                <w:rFonts w:ascii="Arial" w:hAnsi="Arial" w:cs="Arial"/>
                <w:color w:val="CC9900"/>
                <w:sz w:val="16"/>
                <w:szCs w:val="16"/>
              </w:rPr>
            </w:pPr>
            <w:r w:rsidRPr="004B244F">
              <w:rPr>
                <w:rFonts w:ascii="Arial" w:hAnsi="Arial" w:cs="Arial"/>
                <w:color w:val="CC9900"/>
                <w:sz w:val="16"/>
                <w:szCs w:val="16"/>
              </w:rPr>
              <w:t xml:space="preserve"> </w:t>
            </w:r>
          </w:p>
          <w:p w:rsidR="003B40D5" w:rsidRPr="004B244F" w:rsidRDefault="003B40D5" w:rsidP="003B40D5">
            <w:pPr>
              <w:rPr>
                <w:rFonts w:ascii="Arial" w:hAnsi="Arial" w:cs="Arial"/>
                <w:color w:val="CC9900"/>
                <w:sz w:val="16"/>
                <w:szCs w:val="16"/>
              </w:rPr>
            </w:pPr>
            <w:r w:rsidRPr="004B244F">
              <w:rPr>
                <w:rFonts w:ascii="Arial" w:hAnsi="Arial" w:cs="Arial"/>
                <w:color w:val="CC9900"/>
                <w:sz w:val="16"/>
                <w:szCs w:val="16"/>
              </w:rPr>
              <w:t>Describe and evaluate authors’ use of</w:t>
            </w:r>
            <w:r w:rsidRPr="004B244F">
              <w:rPr>
                <w:rFonts w:ascii="Arial" w:hAnsi="Arial" w:cs="Arial"/>
                <w:color w:val="CC9900"/>
                <w:sz w:val="16"/>
                <w:szCs w:val="16"/>
              </w:rPr>
              <w:t xml:space="preserve"> </w:t>
            </w:r>
            <w:r w:rsidRPr="004B244F">
              <w:rPr>
                <w:rFonts w:ascii="Arial" w:hAnsi="Arial" w:cs="Arial"/>
                <w:color w:val="CC9900"/>
                <w:sz w:val="16"/>
                <w:szCs w:val="16"/>
              </w:rPr>
              <w:t>techniques, justifying interpretations by</w:t>
            </w:r>
            <w:r w:rsidRPr="004B244F">
              <w:rPr>
                <w:rFonts w:ascii="Arial" w:hAnsi="Arial" w:cs="Arial"/>
                <w:color w:val="CC9900"/>
                <w:sz w:val="16"/>
                <w:szCs w:val="16"/>
              </w:rPr>
              <w:t xml:space="preserve"> </w:t>
            </w:r>
            <w:r w:rsidRPr="004B244F">
              <w:rPr>
                <w:rFonts w:ascii="Arial" w:hAnsi="Arial" w:cs="Arial"/>
                <w:color w:val="CC9900"/>
                <w:sz w:val="16"/>
                <w:szCs w:val="16"/>
              </w:rPr>
              <w:t xml:space="preserve">reference to the text  </w:t>
            </w:r>
          </w:p>
          <w:p w:rsidR="003B40D5" w:rsidRPr="004B244F" w:rsidRDefault="003B40D5" w:rsidP="003B40D5">
            <w:pPr>
              <w:rPr>
                <w:rFonts w:ascii="Arial" w:hAnsi="Arial" w:cs="Arial"/>
                <w:color w:val="CC9900"/>
                <w:sz w:val="16"/>
                <w:szCs w:val="16"/>
              </w:rPr>
            </w:pPr>
            <w:r w:rsidRPr="004B244F">
              <w:rPr>
                <w:rFonts w:ascii="Arial" w:hAnsi="Arial" w:cs="Arial"/>
                <w:color w:val="CC9900"/>
                <w:sz w:val="16"/>
                <w:szCs w:val="16"/>
              </w:rPr>
              <w:t xml:space="preserve"> </w:t>
            </w:r>
          </w:p>
          <w:p w:rsidR="003B40D5" w:rsidRPr="004B244F" w:rsidRDefault="003B40D5" w:rsidP="003B40D5">
            <w:pPr>
              <w:rPr>
                <w:rFonts w:ascii="Arial" w:hAnsi="Arial" w:cs="Arial"/>
                <w:color w:val="CC9900"/>
                <w:sz w:val="16"/>
                <w:szCs w:val="16"/>
              </w:rPr>
            </w:pPr>
            <w:r w:rsidRPr="004B244F">
              <w:rPr>
                <w:rFonts w:ascii="Arial" w:hAnsi="Arial" w:cs="Arial"/>
                <w:color w:val="CC9900"/>
                <w:sz w:val="16"/>
                <w:szCs w:val="16"/>
              </w:rPr>
              <w:t xml:space="preserve">Differentiate between fact and opinion, in media texts, detect bias, stereotyping </w:t>
            </w:r>
          </w:p>
          <w:p w:rsidR="003B40D5" w:rsidRPr="004B244F" w:rsidRDefault="003B40D5" w:rsidP="003B40D5">
            <w:pPr>
              <w:rPr>
                <w:rFonts w:ascii="Arial" w:hAnsi="Arial" w:cs="Arial"/>
                <w:color w:val="CC9900"/>
                <w:sz w:val="16"/>
                <w:szCs w:val="16"/>
              </w:rPr>
            </w:pPr>
            <w:r w:rsidRPr="004B244F">
              <w:rPr>
                <w:rFonts w:ascii="Arial" w:hAnsi="Arial" w:cs="Arial"/>
                <w:color w:val="CC9900"/>
                <w:sz w:val="16"/>
                <w:szCs w:val="16"/>
              </w:rPr>
              <w:t xml:space="preserve"> </w:t>
            </w:r>
          </w:p>
          <w:p w:rsidR="003B40D5" w:rsidRPr="004B244F" w:rsidRDefault="003B40D5" w:rsidP="003B40D5">
            <w:pPr>
              <w:rPr>
                <w:rFonts w:ascii="Arial" w:hAnsi="Arial" w:cs="Arial"/>
                <w:color w:val="CC9900"/>
                <w:sz w:val="16"/>
                <w:szCs w:val="16"/>
              </w:rPr>
            </w:pPr>
            <w:r w:rsidRPr="004B244F">
              <w:rPr>
                <w:rFonts w:ascii="Arial" w:hAnsi="Arial" w:cs="Arial"/>
                <w:color w:val="CC9900"/>
                <w:sz w:val="16"/>
                <w:szCs w:val="16"/>
              </w:rPr>
              <w:t xml:space="preserve">Understand how authors’ purposes and intentions are portrayed, and how attitudes, values and meanings are communicated through a </w:t>
            </w:r>
          </w:p>
          <w:p w:rsidR="003B40D5" w:rsidRPr="004B244F" w:rsidRDefault="003B40D5" w:rsidP="003B40D5">
            <w:pPr>
              <w:rPr>
                <w:rFonts w:ascii="Arial" w:hAnsi="Arial" w:cs="Arial"/>
                <w:color w:val="CC9900"/>
                <w:sz w:val="16"/>
                <w:szCs w:val="16"/>
              </w:rPr>
            </w:pPr>
            <w:r w:rsidRPr="004B244F">
              <w:rPr>
                <w:rFonts w:ascii="Arial" w:hAnsi="Arial" w:cs="Arial"/>
                <w:color w:val="CC9900"/>
                <w:sz w:val="16"/>
                <w:szCs w:val="16"/>
              </w:rPr>
              <w:t xml:space="preserve">variety of techniques </w:t>
            </w:r>
          </w:p>
          <w:p w:rsidR="003B40D5" w:rsidRPr="004B244F" w:rsidRDefault="003B40D5" w:rsidP="003B40D5">
            <w:pPr>
              <w:rPr>
                <w:rFonts w:ascii="Arial" w:hAnsi="Arial" w:cs="Arial"/>
                <w:color w:val="CC9900"/>
                <w:sz w:val="16"/>
                <w:szCs w:val="16"/>
              </w:rPr>
            </w:pPr>
            <w:r w:rsidRPr="004B244F">
              <w:rPr>
                <w:rFonts w:ascii="Arial" w:hAnsi="Arial" w:cs="Arial"/>
                <w:color w:val="CC9900"/>
                <w:sz w:val="16"/>
                <w:szCs w:val="16"/>
              </w:rPr>
              <w:t xml:space="preserve"> </w:t>
            </w:r>
          </w:p>
          <w:p w:rsidR="003B40D5" w:rsidRPr="004B244F" w:rsidRDefault="003B40D5" w:rsidP="003B40D5">
            <w:pPr>
              <w:rPr>
                <w:rFonts w:ascii="Arial" w:hAnsi="Arial" w:cs="Arial"/>
                <w:color w:val="CC9900"/>
                <w:sz w:val="16"/>
                <w:szCs w:val="16"/>
              </w:rPr>
            </w:pPr>
            <w:r w:rsidRPr="004B244F">
              <w:rPr>
                <w:rFonts w:ascii="Arial" w:hAnsi="Arial" w:cs="Arial"/>
                <w:color w:val="CC9900"/>
                <w:sz w:val="16"/>
                <w:szCs w:val="16"/>
              </w:rPr>
              <w:t xml:space="preserve">Comments identify similarities and differences between texts, or versions, with some explanation, e.g. narrative conventions in traditional tales or stories from </w:t>
            </w:r>
          </w:p>
          <w:p w:rsidR="00C06696" w:rsidRPr="004B244F" w:rsidRDefault="003B40D5" w:rsidP="003B40D5">
            <w:pPr>
              <w:rPr>
                <w:rFonts w:ascii="Arial" w:hAnsi="Arial" w:cs="Arial"/>
                <w:color w:val="CC9900"/>
                <w:sz w:val="16"/>
                <w:szCs w:val="16"/>
              </w:rPr>
            </w:pPr>
            <w:r w:rsidRPr="004B244F">
              <w:rPr>
                <w:rFonts w:ascii="Arial" w:hAnsi="Arial" w:cs="Arial"/>
                <w:color w:val="CC9900"/>
                <w:sz w:val="16"/>
                <w:szCs w:val="16"/>
              </w:rPr>
              <w:t>different cultures, ballads, newspaper reports</w:t>
            </w:r>
          </w:p>
        </w:tc>
        <w:tc>
          <w:tcPr>
            <w:tcW w:w="1744" w:type="dxa"/>
          </w:tcPr>
          <w:p w:rsidR="003B40D5" w:rsidRPr="003B40D5" w:rsidRDefault="003B40D5" w:rsidP="003B40D5">
            <w:pPr>
              <w:rPr>
                <w:rFonts w:ascii="Arial" w:hAnsi="Arial" w:cs="Arial"/>
                <w:color w:val="A50021"/>
                <w:sz w:val="18"/>
                <w:szCs w:val="18"/>
              </w:rPr>
            </w:pPr>
            <w:r w:rsidRPr="003B40D5">
              <w:rPr>
                <w:rFonts w:ascii="Arial" w:hAnsi="Arial" w:cs="Arial"/>
                <w:color w:val="A50021"/>
                <w:sz w:val="18"/>
                <w:szCs w:val="18"/>
              </w:rPr>
              <w:t xml:space="preserve">Compare and contrast how writers treat similar context and </w:t>
            </w:r>
          </w:p>
          <w:p w:rsidR="003B40D5" w:rsidRPr="003B40D5" w:rsidRDefault="003B40D5" w:rsidP="003B40D5">
            <w:pPr>
              <w:rPr>
                <w:rFonts w:ascii="Arial" w:hAnsi="Arial" w:cs="Arial"/>
                <w:color w:val="A50021"/>
                <w:sz w:val="18"/>
                <w:szCs w:val="18"/>
              </w:rPr>
            </w:pPr>
            <w:r w:rsidRPr="003B40D5">
              <w:rPr>
                <w:rFonts w:ascii="Arial" w:hAnsi="Arial" w:cs="Arial"/>
                <w:color w:val="A50021"/>
                <w:sz w:val="18"/>
                <w:szCs w:val="18"/>
              </w:rPr>
              <w:t xml:space="preserve">themes </w:t>
            </w:r>
          </w:p>
          <w:p w:rsidR="003B40D5" w:rsidRPr="003B40D5" w:rsidRDefault="003B40D5" w:rsidP="003B40D5">
            <w:pPr>
              <w:rPr>
                <w:rFonts w:ascii="Arial" w:hAnsi="Arial" w:cs="Arial"/>
                <w:color w:val="A50021"/>
                <w:sz w:val="18"/>
                <w:szCs w:val="18"/>
              </w:rPr>
            </w:pPr>
            <w:r w:rsidRPr="003B40D5">
              <w:rPr>
                <w:rFonts w:ascii="Arial" w:hAnsi="Arial" w:cs="Arial"/>
                <w:color w:val="A50021"/>
                <w:sz w:val="18"/>
                <w:szCs w:val="18"/>
              </w:rPr>
              <w:t xml:space="preserve"> </w:t>
            </w:r>
          </w:p>
          <w:p w:rsidR="003B40D5" w:rsidRPr="003B40D5" w:rsidRDefault="003B40D5" w:rsidP="003B40D5">
            <w:pPr>
              <w:rPr>
                <w:rFonts w:ascii="Arial" w:hAnsi="Arial" w:cs="Arial"/>
                <w:color w:val="A50021"/>
                <w:sz w:val="18"/>
                <w:szCs w:val="18"/>
              </w:rPr>
            </w:pPr>
            <w:r w:rsidRPr="003B40D5">
              <w:rPr>
                <w:rFonts w:ascii="Arial" w:hAnsi="Arial" w:cs="Arial"/>
                <w:color w:val="A50021"/>
                <w:sz w:val="18"/>
                <w:szCs w:val="18"/>
              </w:rPr>
              <w:t>Identify and co</w:t>
            </w:r>
            <w:r>
              <w:rPr>
                <w:rFonts w:ascii="Arial" w:hAnsi="Arial" w:cs="Arial"/>
                <w:color w:val="A50021"/>
                <w:sz w:val="18"/>
                <w:szCs w:val="18"/>
              </w:rPr>
              <w:t xml:space="preserve">mment on the way that different </w:t>
            </w:r>
            <w:r w:rsidRPr="003B40D5">
              <w:rPr>
                <w:rFonts w:ascii="Arial" w:hAnsi="Arial" w:cs="Arial"/>
                <w:color w:val="A50021"/>
                <w:sz w:val="18"/>
                <w:szCs w:val="18"/>
              </w:rPr>
              <w:t>writers</w:t>
            </w:r>
            <w:r>
              <w:rPr>
                <w:rFonts w:ascii="Arial" w:hAnsi="Arial" w:cs="Arial"/>
                <w:color w:val="A50021"/>
                <w:sz w:val="18"/>
                <w:szCs w:val="18"/>
              </w:rPr>
              <w:t>’</w:t>
            </w:r>
            <w:r w:rsidRPr="003B40D5">
              <w:rPr>
                <w:rFonts w:ascii="Arial" w:hAnsi="Arial" w:cs="Arial"/>
                <w:color w:val="A50021"/>
                <w:sz w:val="18"/>
                <w:szCs w:val="18"/>
              </w:rPr>
              <w:t xml:space="preserve"> experiences can influence the</w:t>
            </w:r>
            <w:bookmarkStart w:id="0" w:name="_GoBack"/>
            <w:bookmarkEnd w:id="0"/>
            <w:r w:rsidRPr="003B40D5">
              <w:rPr>
                <w:rFonts w:ascii="Arial" w:hAnsi="Arial" w:cs="Arial"/>
                <w:color w:val="A50021"/>
                <w:sz w:val="18"/>
                <w:szCs w:val="18"/>
              </w:rPr>
              <w:t xml:space="preserve">ir </w:t>
            </w:r>
          </w:p>
          <w:p w:rsidR="003B40D5" w:rsidRPr="003B40D5" w:rsidRDefault="003B40D5" w:rsidP="003B40D5">
            <w:pPr>
              <w:rPr>
                <w:rFonts w:ascii="Arial" w:hAnsi="Arial" w:cs="Arial"/>
                <w:color w:val="A50021"/>
                <w:sz w:val="18"/>
                <w:szCs w:val="18"/>
              </w:rPr>
            </w:pPr>
            <w:r w:rsidRPr="003B40D5">
              <w:rPr>
                <w:rFonts w:ascii="Arial" w:hAnsi="Arial" w:cs="Arial"/>
                <w:color w:val="A50021"/>
                <w:sz w:val="18"/>
                <w:szCs w:val="18"/>
              </w:rPr>
              <w:t xml:space="preserve">treatment of similar </w:t>
            </w:r>
          </w:p>
          <w:p w:rsidR="003B40D5" w:rsidRPr="003B40D5" w:rsidRDefault="003B40D5" w:rsidP="003B40D5">
            <w:pPr>
              <w:rPr>
                <w:rFonts w:ascii="Arial" w:hAnsi="Arial" w:cs="Arial"/>
                <w:color w:val="A50021"/>
                <w:sz w:val="18"/>
                <w:szCs w:val="18"/>
              </w:rPr>
            </w:pPr>
            <w:r w:rsidRPr="003B40D5">
              <w:rPr>
                <w:rFonts w:ascii="Arial" w:hAnsi="Arial" w:cs="Arial"/>
                <w:color w:val="A50021"/>
                <w:sz w:val="18"/>
                <w:szCs w:val="18"/>
              </w:rPr>
              <w:t xml:space="preserve">themes </w:t>
            </w:r>
          </w:p>
          <w:p w:rsidR="003B40D5" w:rsidRPr="003B40D5" w:rsidRDefault="003B40D5" w:rsidP="003B40D5">
            <w:pPr>
              <w:rPr>
                <w:rFonts w:ascii="Arial" w:hAnsi="Arial" w:cs="Arial"/>
                <w:color w:val="A50021"/>
                <w:sz w:val="18"/>
                <w:szCs w:val="18"/>
              </w:rPr>
            </w:pPr>
            <w:r w:rsidRPr="003B40D5">
              <w:rPr>
                <w:rFonts w:ascii="Arial" w:hAnsi="Arial" w:cs="Arial"/>
                <w:color w:val="A50021"/>
                <w:sz w:val="18"/>
                <w:szCs w:val="18"/>
              </w:rPr>
              <w:t xml:space="preserve"> </w:t>
            </w:r>
          </w:p>
          <w:p w:rsidR="003B40D5" w:rsidRPr="003B40D5" w:rsidRDefault="003B40D5" w:rsidP="003B40D5">
            <w:pPr>
              <w:rPr>
                <w:rFonts w:ascii="Arial" w:hAnsi="Arial" w:cs="Arial"/>
                <w:color w:val="A50021"/>
                <w:sz w:val="18"/>
                <w:szCs w:val="18"/>
              </w:rPr>
            </w:pPr>
            <w:r w:rsidRPr="003B40D5">
              <w:rPr>
                <w:rFonts w:ascii="Arial" w:hAnsi="Arial" w:cs="Arial"/>
                <w:color w:val="A50021"/>
                <w:sz w:val="18"/>
                <w:szCs w:val="18"/>
              </w:rPr>
              <w:t xml:space="preserve">Compare and contrast the development of different characters within their cultural setting </w:t>
            </w:r>
          </w:p>
          <w:p w:rsidR="003B40D5" w:rsidRPr="003B40D5" w:rsidRDefault="003B40D5" w:rsidP="003B40D5">
            <w:pPr>
              <w:rPr>
                <w:rFonts w:ascii="Arial" w:hAnsi="Arial" w:cs="Arial"/>
                <w:color w:val="A50021"/>
                <w:sz w:val="18"/>
                <w:szCs w:val="18"/>
              </w:rPr>
            </w:pPr>
            <w:r w:rsidRPr="003B40D5">
              <w:rPr>
                <w:rFonts w:ascii="Arial" w:hAnsi="Arial" w:cs="Arial"/>
                <w:color w:val="A50021"/>
                <w:sz w:val="18"/>
                <w:szCs w:val="18"/>
              </w:rPr>
              <w:t xml:space="preserve"> </w:t>
            </w:r>
          </w:p>
          <w:p w:rsidR="00C06696" w:rsidRPr="00D63D67" w:rsidRDefault="003B40D5" w:rsidP="003B40D5">
            <w:pPr>
              <w:rPr>
                <w:rFonts w:ascii="Arial" w:hAnsi="Arial" w:cs="Arial"/>
                <w:color w:val="A50021"/>
                <w:sz w:val="18"/>
                <w:szCs w:val="18"/>
              </w:rPr>
            </w:pPr>
            <w:r w:rsidRPr="003B40D5">
              <w:rPr>
                <w:rFonts w:ascii="Arial" w:hAnsi="Arial" w:cs="Arial"/>
                <w:color w:val="A50021"/>
                <w:sz w:val="18"/>
                <w:szCs w:val="18"/>
              </w:rPr>
              <w:t>Begin to demonstrate choice in the way in which texts are analysed for effect (e.g. choosing to emphasise or compare structure, language, technique when evaluating text)</w:t>
            </w:r>
          </w:p>
        </w:tc>
      </w:tr>
    </w:tbl>
    <w:p w:rsidR="00C06696" w:rsidRPr="00C06696" w:rsidRDefault="00C06696">
      <w:pPr>
        <w:rPr>
          <w:rFonts w:ascii="Arial" w:hAnsi="Arial" w:cs="Arial"/>
        </w:rPr>
      </w:pPr>
    </w:p>
    <w:sectPr w:rsidR="00C06696" w:rsidRPr="00C06696" w:rsidSect="00C0669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96"/>
    <w:rsid w:val="00000B15"/>
    <w:rsid w:val="000029FC"/>
    <w:rsid w:val="00002BAD"/>
    <w:rsid w:val="000037E1"/>
    <w:rsid w:val="000058F4"/>
    <w:rsid w:val="00007884"/>
    <w:rsid w:val="00010221"/>
    <w:rsid w:val="00010FF7"/>
    <w:rsid w:val="0001230C"/>
    <w:rsid w:val="00012FA4"/>
    <w:rsid w:val="00013729"/>
    <w:rsid w:val="00013817"/>
    <w:rsid w:val="00013C75"/>
    <w:rsid w:val="0001521F"/>
    <w:rsid w:val="00015C94"/>
    <w:rsid w:val="0001781A"/>
    <w:rsid w:val="00017F63"/>
    <w:rsid w:val="000206F8"/>
    <w:rsid w:val="00023C66"/>
    <w:rsid w:val="00024121"/>
    <w:rsid w:val="000250F6"/>
    <w:rsid w:val="00025AEC"/>
    <w:rsid w:val="00026684"/>
    <w:rsid w:val="00027D28"/>
    <w:rsid w:val="00027E74"/>
    <w:rsid w:val="00031E1A"/>
    <w:rsid w:val="000320BF"/>
    <w:rsid w:val="0003360F"/>
    <w:rsid w:val="000361A2"/>
    <w:rsid w:val="0003651E"/>
    <w:rsid w:val="00036821"/>
    <w:rsid w:val="00037B98"/>
    <w:rsid w:val="00040055"/>
    <w:rsid w:val="000417DF"/>
    <w:rsid w:val="00041C0C"/>
    <w:rsid w:val="00041CFA"/>
    <w:rsid w:val="00042F5D"/>
    <w:rsid w:val="00044292"/>
    <w:rsid w:val="00044484"/>
    <w:rsid w:val="000451B4"/>
    <w:rsid w:val="0005217E"/>
    <w:rsid w:val="000528E2"/>
    <w:rsid w:val="000535B0"/>
    <w:rsid w:val="00054F6E"/>
    <w:rsid w:val="00055249"/>
    <w:rsid w:val="000560B6"/>
    <w:rsid w:val="00057D33"/>
    <w:rsid w:val="00061F88"/>
    <w:rsid w:val="00063399"/>
    <w:rsid w:val="00065B1A"/>
    <w:rsid w:val="00066218"/>
    <w:rsid w:val="00070FC1"/>
    <w:rsid w:val="000715AF"/>
    <w:rsid w:val="0007234D"/>
    <w:rsid w:val="00076822"/>
    <w:rsid w:val="0007709A"/>
    <w:rsid w:val="00077E20"/>
    <w:rsid w:val="000802A3"/>
    <w:rsid w:val="000809B6"/>
    <w:rsid w:val="00082259"/>
    <w:rsid w:val="0008344A"/>
    <w:rsid w:val="00084832"/>
    <w:rsid w:val="000849D8"/>
    <w:rsid w:val="000879E6"/>
    <w:rsid w:val="00087A1E"/>
    <w:rsid w:val="000914DC"/>
    <w:rsid w:val="000929FD"/>
    <w:rsid w:val="0009312D"/>
    <w:rsid w:val="00093DD0"/>
    <w:rsid w:val="00093F6E"/>
    <w:rsid w:val="00094F0E"/>
    <w:rsid w:val="00096B30"/>
    <w:rsid w:val="00097B01"/>
    <w:rsid w:val="000A2B28"/>
    <w:rsid w:val="000A2F16"/>
    <w:rsid w:val="000A507B"/>
    <w:rsid w:val="000A5A52"/>
    <w:rsid w:val="000A5CA1"/>
    <w:rsid w:val="000A6A95"/>
    <w:rsid w:val="000A7AB2"/>
    <w:rsid w:val="000A7E10"/>
    <w:rsid w:val="000B023C"/>
    <w:rsid w:val="000B11AB"/>
    <w:rsid w:val="000B19C7"/>
    <w:rsid w:val="000B25AE"/>
    <w:rsid w:val="000B41A6"/>
    <w:rsid w:val="000B679E"/>
    <w:rsid w:val="000C0AF8"/>
    <w:rsid w:val="000C108F"/>
    <w:rsid w:val="000C17E0"/>
    <w:rsid w:val="000C1B70"/>
    <w:rsid w:val="000C276C"/>
    <w:rsid w:val="000C29EB"/>
    <w:rsid w:val="000C2C3F"/>
    <w:rsid w:val="000C2E3F"/>
    <w:rsid w:val="000C3EE8"/>
    <w:rsid w:val="000C46B5"/>
    <w:rsid w:val="000C5875"/>
    <w:rsid w:val="000C5CBB"/>
    <w:rsid w:val="000D0398"/>
    <w:rsid w:val="000D1831"/>
    <w:rsid w:val="000D1F3E"/>
    <w:rsid w:val="000D2014"/>
    <w:rsid w:val="000D2381"/>
    <w:rsid w:val="000D2DA9"/>
    <w:rsid w:val="000D3189"/>
    <w:rsid w:val="000D5481"/>
    <w:rsid w:val="000D617C"/>
    <w:rsid w:val="000E2848"/>
    <w:rsid w:val="000E3B7A"/>
    <w:rsid w:val="000E6D6C"/>
    <w:rsid w:val="000E7673"/>
    <w:rsid w:val="000E7B13"/>
    <w:rsid w:val="000E7F30"/>
    <w:rsid w:val="000F14F7"/>
    <w:rsid w:val="000F2F47"/>
    <w:rsid w:val="000F6DAA"/>
    <w:rsid w:val="00100D80"/>
    <w:rsid w:val="00101C51"/>
    <w:rsid w:val="00102451"/>
    <w:rsid w:val="00103178"/>
    <w:rsid w:val="00104876"/>
    <w:rsid w:val="001048B7"/>
    <w:rsid w:val="00104ED1"/>
    <w:rsid w:val="0010541D"/>
    <w:rsid w:val="00105455"/>
    <w:rsid w:val="00105BEB"/>
    <w:rsid w:val="00105D46"/>
    <w:rsid w:val="0010615D"/>
    <w:rsid w:val="00107D75"/>
    <w:rsid w:val="00107D9A"/>
    <w:rsid w:val="00107F13"/>
    <w:rsid w:val="0011092C"/>
    <w:rsid w:val="00111D23"/>
    <w:rsid w:val="001121B4"/>
    <w:rsid w:val="00112358"/>
    <w:rsid w:val="00112839"/>
    <w:rsid w:val="00112B21"/>
    <w:rsid w:val="00113076"/>
    <w:rsid w:val="001131FF"/>
    <w:rsid w:val="001133E1"/>
    <w:rsid w:val="00113567"/>
    <w:rsid w:val="001138B8"/>
    <w:rsid w:val="00114226"/>
    <w:rsid w:val="001160D4"/>
    <w:rsid w:val="00116546"/>
    <w:rsid w:val="00116F59"/>
    <w:rsid w:val="001177A6"/>
    <w:rsid w:val="0012306C"/>
    <w:rsid w:val="00123DD4"/>
    <w:rsid w:val="001248CB"/>
    <w:rsid w:val="001277DA"/>
    <w:rsid w:val="00130118"/>
    <w:rsid w:val="0013167C"/>
    <w:rsid w:val="0013222D"/>
    <w:rsid w:val="00132682"/>
    <w:rsid w:val="001328BF"/>
    <w:rsid w:val="001338EA"/>
    <w:rsid w:val="00133F7B"/>
    <w:rsid w:val="001366AF"/>
    <w:rsid w:val="00136E81"/>
    <w:rsid w:val="001377CA"/>
    <w:rsid w:val="00140271"/>
    <w:rsid w:val="00140E61"/>
    <w:rsid w:val="00141A6F"/>
    <w:rsid w:val="001424B3"/>
    <w:rsid w:val="00143F5F"/>
    <w:rsid w:val="00143FF2"/>
    <w:rsid w:val="001451F9"/>
    <w:rsid w:val="00145873"/>
    <w:rsid w:val="00147EE3"/>
    <w:rsid w:val="00151DBE"/>
    <w:rsid w:val="00151EA5"/>
    <w:rsid w:val="00153D2A"/>
    <w:rsid w:val="00153EB3"/>
    <w:rsid w:val="00153F66"/>
    <w:rsid w:val="001542A2"/>
    <w:rsid w:val="001545B9"/>
    <w:rsid w:val="001555B2"/>
    <w:rsid w:val="001556FB"/>
    <w:rsid w:val="00155E03"/>
    <w:rsid w:val="00157C10"/>
    <w:rsid w:val="00157C14"/>
    <w:rsid w:val="00161A12"/>
    <w:rsid w:val="00162EC5"/>
    <w:rsid w:val="0016618E"/>
    <w:rsid w:val="00166631"/>
    <w:rsid w:val="001668C2"/>
    <w:rsid w:val="001673F3"/>
    <w:rsid w:val="00170456"/>
    <w:rsid w:val="00170F9F"/>
    <w:rsid w:val="00171E4A"/>
    <w:rsid w:val="0017690F"/>
    <w:rsid w:val="00176CD4"/>
    <w:rsid w:val="00180503"/>
    <w:rsid w:val="0018259B"/>
    <w:rsid w:val="00183525"/>
    <w:rsid w:val="001838C7"/>
    <w:rsid w:val="00184661"/>
    <w:rsid w:val="00185070"/>
    <w:rsid w:val="0018628F"/>
    <w:rsid w:val="0018643B"/>
    <w:rsid w:val="001900FC"/>
    <w:rsid w:val="001905C9"/>
    <w:rsid w:val="0019091A"/>
    <w:rsid w:val="001917E5"/>
    <w:rsid w:val="00191B2F"/>
    <w:rsid w:val="00193BA3"/>
    <w:rsid w:val="001951AD"/>
    <w:rsid w:val="00197368"/>
    <w:rsid w:val="001A0BD1"/>
    <w:rsid w:val="001A1692"/>
    <w:rsid w:val="001A1A89"/>
    <w:rsid w:val="001A1CFD"/>
    <w:rsid w:val="001A414A"/>
    <w:rsid w:val="001A4BDA"/>
    <w:rsid w:val="001A5A69"/>
    <w:rsid w:val="001A606A"/>
    <w:rsid w:val="001A6869"/>
    <w:rsid w:val="001A7836"/>
    <w:rsid w:val="001A7D35"/>
    <w:rsid w:val="001B00E5"/>
    <w:rsid w:val="001B0175"/>
    <w:rsid w:val="001B16E8"/>
    <w:rsid w:val="001B24F8"/>
    <w:rsid w:val="001B30D3"/>
    <w:rsid w:val="001B4FD9"/>
    <w:rsid w:val="001B5DC1"/>
    <w:rsid w:val="001B5ECE"/>
    <w:rsid w:val="001B69B7"/>
    <w:rsid w:val="001B6BC5"/>
    <w:rsid w:val="001B7845"/>
    <w:rsid w:val="001B7B23"/>
    <w:rsid w:val="001C0553"/>
    <w:rsid w:val="001C1305"/>
    <w:rsid w:val="001C2149"/>
    <w:rsid w:val="001C240A"/>
    <w:rsid w:val="001C3749"/>
    <w:rsid w:val="001C38C8"/>
    <w:rsid w:val="001C4DB2"/>
    <w:rsid w:val="001C5202"/>
    <w:rsid w:val="001C5E68"/>
    <w:rsid w:val="001D0324"/>
    <w:rsid w:val="001D038F"/>
    <w:rsid w:val="001D12D5"/>
    <w:rsid w:val="001D3817"/>
    <w:rsid w:val="001D3E92"/>
    <w:rsid w:val="001D5B11"/>
    <w:rsid w:val="001D5C7C"/>
    <w:rsid w:val="001E0483"/>
    <w:rsid w:val="001E048B"/>
    <w:rsid w:val="001E0CCE"/>
    <w:rsid w:val="001E31C0"/>
    <w:rsid w:val="001E357D"/>
    <w:rsid w:val="001E3794"/>
    <w:rsid w:val="001E3BDE"/>
    <w:rsid w:val="001E43A5"/>
    <w:rsid w:val="001E6A0E"/>
    <w:rsid w:val="001E6B10"/>
    <w:rsid w:val="001E76DE"/>
    <w:rsid w:val="001E7E51"/>
    <w:rsid w:val="001F0CB7"/>
    <w:rsid w:val="001F2023"/>
    <w:rsid w:val="001F3D12"/>
    <w:rsid w:val="001F5462"/>
    <w:rsid w:val="001F6E20"/>
    <w:rsid w:val="001F72FA"/>
    <w:rsid w:val="00204B51"/>
    <w:rsid w:val="00204CA3"/>
    <w:rsid w:val="00206FDD"/>
    <w:rsid w:val="0020731A"/>
    <w:rsid w:val="00207E14"/>
    <w:rsid w:val="00211F24"/>
    <w:rsid w:val="00212A08"/>
    <w:rsid w:val="00213685"/>
    <w:rsid w:val="00213A04"/>
    <w:rsid w:val="00213DBB"/>
    <w:rsid w:val="00217FE6"/>
    <w:rsid w:val="002223BD"/>
    <w:rsid w:val="0022251F"/>
    <w:rsid w:val="00224107"/>
    <w:rsid w:val="00224B4F"/>
    <w:rsid w:val="00224EC4"/>
    <w:rsid w:val="00230E8E"/>
    <w:rsid w:val="00231E19"/>
    <w:rsid w:val="00231F6C"/>
    <w:rsid w:val="00232086"/>
    <w:rsid w:val="00233667"/>
    <w:rsid w:val="002341BB"/>
    <w:rsid w:val="00235BF7"/>
    <w:rsid w:val="0023715C"/>
    <w:rsid w:val="0023718B"/>
    <w:rsid w:val="00237D46"/>
    <w:rsid w:val="00237EEA"/>
    <w:rsid w:val="00240AE5"/>
    <w:rsid w:val="00245C5C"/>
    <w:rsid w:val="002463CD"/>
    <w:rsid w:val="00247F36"/>
    <w:rsid w:val="00252773"/>
    <w:rsid w:val="0025378B"/>
    <w:rsid w:val="00253ABD"/>
    <w:rsid w:val="00254201"/>
    <w:rsid w:val="00256678"/>
    <w:rsid w:val="0025786C"/>
    <w:rsid w:val="00260152"/>
    <w:rsid w:val="00260C45"/>
    <w:rsid w:val="002621B2"/>
    <w:rsid w:val="002645A0"/>
    <w:rsid w:val="00265E36"/>
    <w:rsid w:val="00266E7B"/>
    <w:rsid w:val="00267A7C"/>
    <w:rsid w:val="002710CC"/>
    <w:rsid w:val="00272645"/>
    <w:rsid w:val="00272AE2"/>
    <w:rsid w:val="0027414E"/>
    <w:rsid w:val="00274E44"/>
    <w:rsid w:val="00274F78"/>
    <w:rsid w:val="00275360"/>
    <w:rsid w:val="00275FE2"/>
    <w:rsid w:val="002802EE"/>
    <w:rsid w:val="002813BA"/>
    <w:rsid w:val="0028339E"/>
    <w:rsid w:val="00285B9C"/>
    <w:rsid w:val="00287812"/>
    <w:rsid w:val="00287FE0"/>
    <w:rsid w:val="0029126B"/>
    <w:rsid w:val="0029182B"/>
    <w:rsid w:val="00293A29"/>
    <w:rsid w:val="00294220"/>
    <w:rsid w:val="0029446A"/>
    <w:rsid w:val="00296B04"/>
    <w:rsid w:val="00297EDA"/>
    <w:rsid w:val="002A0849"/>
    <w:rsid w:val="002A09AF"/>
    <w:rsid w:val="002A0CDE"/>
    <w:rsid w:val="002A11FC"/>
    <w:rsid w:val="002A2245"/>
    <w:rsid w:val="002A24D3"/>
    <w:rsid w:val="002A2C6F"/>
    <w:rsid w:val="002A3F39"/>
    <w:rsid w:val="002A4327"/>
    <w:rsid w:val="002A4C48"/>
    <w:rsid w:val="002A57A2"/>
    <w:rsid w:val="002A7848"/>
    <w:rsid w:val="002B1024"/>
    <w:rsid w:val="002B15D4"/>
    <w:rsid w:val="002B303B"/>
    <w:rsid w:val="002B3044"/>
    <w:rsid w:val="002B3608"/>
    <w:rsid w:val="002B4375"/>
    <w:rsid w:val="002B5B96"/>
    <w:rsid w:val="002B5BD5"/>
    <w:rsid w:val="002B5EAB"/>
    <w:rsid w:val="002C0325"/>
    <w:rsid w:val="002C09F3"/>
    <w:rsid w:val="002C0F1B"/>
    <w:rsid w:val="002C19EB"/>
    <w:rsid w:val="002C32B1"/>
    <w:rsid w:val="002C348C"/>
    <w:rsid w:val="002C43BF"/>
    <w:rsid w:val="002C5F8A"/>
    <w:rsid w:val="002C68AD"/>
    <w:rsid w:val="002C6985"/>
    <w:rsid w:val="002C6B93"/>
    <w:rsid w:val="002C71E6"/>
    <w:rsid w:val="002C7580"/>
    <w:rsid w:val="002C764D"/>
    <w:rsid w:val="002C7A40"/>
    <w:rsid w:val="002D12D7"/>
    <w:rsid w:val="002D1580"/>
    <w:rsid w:val="002D2BA0"/>
    <w:rsid w:val="002D3174"/>
    <w:rsid w:val="002D31B7"/>
    <w:rsid w:val="002D5100"/>
    <w:rsid w:val="002D5793"/>
    <w:rsid w:val="002D6191"/>
    <w:rsid w:val="002D795B"/>
    <w:rsid w:val="002E0217"/>
    <w:rsid w:val="002E14DA"/>
    <w:rsid w:val="002E1679"/>
    <w:rsid w:val="002E1887"/>
    <w:rsid w:val="002E191A"/>
    <w:rsid w:val="002E1B0A"/>
    <w:rsid w:val="002E629D"/>
    <w:rsid w:val="002E6C1C"/>
    <w:rsid w:val="002E6E81"/>
    <w:rsid w:val="002E745E"/>
    <w:rsid w:val="002F0319"/>
    <w:rsid w:val="002F1641"/>
    <w:rsid w:val="002F1818"/>
    <w:rsid w:val="002F1BD5"/>
    <w:rsid w:val="002F2995"/>
    <w:rsid w:val="002F3010"/>
    <w:rsid w:val="002F40CC"/>
    <w:rsid w:val="002F471B"/>
    <w:rsid w:val="002F592C"/>
    <w:rsid w:val="002F6955"/>
    <w:rsid w:val="002F735C"/>
    <w:rsid w:val="002F7F84"/>
    <w:rsid w:val="00301E96"/>
    <w:rsid w:val="00302B4E"/>
    <w:rsid w:val="00302BE0"/>
    <w:rsid w:val="00302E1D"/>
    <w:rsid w:val="003032F6"/>
    <w:rsid w:val="00304036"/>
    <w:rsid w:val="00304F45"/>
    <w:rsid w:val="00307994"/>
    <w:rsid w:val="00310A84"/>
    <w:rsid w:val="003121C5"/>
    <w:rsid w:val="00312DF0"/>
    <w:rsid w:val="00312E5F"/>
    <w:rsid w:val="00313275"/>
    <w:rsid w:val="003144D4"/>
    <w:rsid w:val="00314D50"/>
    <w:rsid w:val="003150DD"/>
    <w:rsid w:val="003155EE"/>
    <w:rsid w:val="00315C0F"/>
    <w:rsid w:val="003165A6"/>
    <w:rsid w:val="003178E2"/>
    <w:rsid w:val="00320844"/>
    <w:rsid w:val="00320EC7"/>
    <w:rsid w:val="003214D0"/>
    <w:rsid w:val="00322326"/>
    <w:rsid w:val="00322817"/>
    <w:rsid w:val="00322A96"/>
    <w:rsid w:val="0032458E"/>
    <w:rsid w:val="00324B1E"/>
    <w:rsid w:val="00325475"/>
    <w:rsid w:val="00325501"/>
    <w:rsid w:val="0032590A"/>
    <w:rsid w:val="00325F0C"/>
    <w:rsid w:val="00325F33"/>
    <w:rsid w:val="003261A3"/>
    <w:rsid w:val="003261AB"/>
    <w:rsid w:val="00331027"/>
    <w:rsid w:val="0033118A"/>
    <w:rsid w:val="003315D2"/>
    <w:rsid w:val="0033197F"/>
    <w:rsid w:val="0033277A"/>
    <w:rsid w:val="003327E5"/>
    <w:rsid w:val="00332872"/>
    <w:rsid w:val="003338F9"/>
    <w:rsid w:val="0033415C"/>
    <w:rsid w:val="00334B9C"/>
    <w:rsid w:val="003361A9"/>
    <w:rsid w:val="003362B3"/>
    <w:rsid w:val="003362EA"/>
    <w:rsid w:val="00336455"/>
    <w:rsid w:val="00336E9D"/>
    <w:rsid w:val="003373EC"/>
    <w:rsid w:val="0034009D"/>
    <w:rsid w:val="0034086B"/>
    <w:rsid w:val="00341072"/>
    <w:rsid w:val="0034166C"/>
    <w:rsid w:val="003424D9"/>
    <w:rsid w:val="0034287E"/>
    <w:rsid w:val="00342B53"/>
    <w:rsid w:val="00344BF3"/>
    <w:rsid w:val="00346180"/>
    <w:rsid w:val="00346BC3"/>
    <w:rsid w:val="00350087"/>
    <w:rsid w:val="00350806"/>
    <w:rsid w:val="00350965"/>
    <w:rsid w:val="00351D81"/>
    <w:rsid w:val="00353F01"/>
    <w:rsid w:val="00355604"/>
    <w:rsid w:val="00355A1F"/>
    <w:rsid w:val="0036076D"/>
    <w:rsid w:val="00360ED3"/>
    <w:rsid w:val="003629B0"/>
    <w:rsid w:val="00362CBB"/>
    <w:rsid w:val="00365278"/>
    <w:rsid w:val="0036776E"/>
    <w:rsid w:val="003678FC"/>
    <w:rsid w:val="003705B3"/>
    <w:rsid w:val="00370B60"/>
    <w:rsid w:val="003713D1"/>
    <w:rsid w:val="00371C61"/>
    <w:rsid w:val="003727EF"/>
    <w:rsid w:val="00372F5F"/>
    <w:rsid w:val="003730FA"/>
    <w:rsid w:val="0037324D"/>
    <w:rsid w:val="00373FA5"/>
    <w:rsid w:val="00374094"/>
    <w:rsid w:val="00374D3F"/>
    <w:rsid w:val="00375139"/>
    <w:rsid w:val="003758EC"/>
    <w:rsid w:val="003810DA"/>
    <w:rsid w:val="00381746"/>
    <w:rsid w:val="0038187A"/>
    <w:rsid w:val="00381E23"/>
    <w:rsid w:val="0038369D"/>
    <w:rsid w:val="00386BE1"/>
    <w:rsid w:val="0038714D"/>
    <w:rsid w:val="003873F5"/>
    <w:rsid w:val="0038786C"/>
    <w:rsid w:val="00390E99"/>
    <w:rsid w:val="00391C0E"/>
    <w:rsid w:val="00393411"/>
    <w:rsid w:val="00393A6F"/>
    <w:rsid w:val="003965F0"/>
    <w:rsid w:val="00397324"/>
    <w:rsid w:val="003A053D"/>
    <w:rsid w:val="003A0DC9"/>
    <w:rsid w:val="003A1F43"/>
    <w:rsid w:val="003A22F0"/>
    <w:rsid w:val="003A2A32"/>
    <w:rsid w:val="003A35CE"/>
    <w:rsid w:val="003A35D2"/>
    <w:rsid w:val="003A3D7B"/>
    <w:rsid w:val="003A697D"/>
    <w:rsid w:val="003A7AF8"/>
    <w:rsid w:val="003A7F3A"/>
    <w:rsid w:val="003A7FC6"/>
    <w:rsid w:val="003B0062"/>
    <w:rsid w:val="003B2678"/>
    <w:rsid w:val="003B2BE9"/>
    <w:rsid w:val="003B3F4E"/>
    <w:rsid w:val="003B40D5"/>
    <w:rsid w:val="003B4CD1"/>
    <w:rsid w:val="003B59CD"/>
    <w:rsid w:val="003B6CA4"/>
    <w:rsid w:val="003B7F86"/>
    <w:rsid w:val="003C1328"/>
    <w:rsid w:val="003C1DE4"/>
    <w:rsid w:val="003C2143"/>
    <w:rsid w:val="003C21A3"/>
    <w:rsid w:val="003C2E18"/>
    <w:rsid w:val="003C2EB0"/>
    <w:rsid w:val="003C4035"/>
    <w:rsid w:val="003C5B23"/>
    <w:rsid w:val="003C700D"/>
    <w:rsid w:val="003D2753"/>
    <w:rsid w:val="003D3B9F"/>
    <w:rsid w:val="003D4808"/>
    <w:rsid w:val="003D59AA"/>
    <w:rsid w:val="003D68B2"/>
    <w:rsid w:val="003E0411"/>
    <w:rsid w:val="003E082E"/>
    <w:rsid w:val="003E119D"/>
    <w:rsid w:val="003E415E"/>
    <w:rsid w:val="003E5070"/>
    <w:rsid w:val="003E6252"/>
    <w:rsid w:val="003F0D61"/>
    <w:rsid w:val="003F30C7"/>
    <w:rsid w:val="003F33B5"/>
    <w:rsid w:val="003F42EB"/>
    <w:rsid w:val="003F436C"/>
    <w:rsid w:val="003F7204"/>
    <w:rsid w:val="00400CED"/>
    <w:rsid w:val="004012B6"/>
    <w:rsid w:val="004022DE"/>
    <w:rsid w:val="00402DF6"/>
    <w:rsid w:val="00404064"/>
    <w:rsid w:val="004047BF"/>
    <w:rsid w:val="00404CB6"/>
    <w:rsid w:val="00404E3F"/>
    <w:rsid w:val="004058C2"/>
    <w:rsid w:val="00406C88"/>
    <w:rsid w:val="00406D66"/>
    <w:rsid w:val="00406EE4"/>
    <w:rsid w:val="00411455"/>
    <w:rsid w:val="004121EB"/>
    <w:rsid w:val="004128F1"/>
    <w:rsid w:val="004135CE"/>
    <w:rsid w:val="00413AED"/>
    <w:rsid w:val="004146D5"/>
    <w:rsid w:val="00414760"/>
    <w:rsid w:val="004153BB"/>
    <w:rsid w:val="00415600"/>
    <w:rsid w:val="00415C95"/>
    <w:rsid w:val="004161EC"/>
    <w:rsid w:val="004164D9"/>
    <w:rsid w:val="0041677A"/>
    <w:rsid w:val="00416866"/>
    <w:rsid w:val="00417831"/>
    <w:rsid w:val="00417BF8"/>
    <w:rsid w:val="00420A10"/>
    <w:rsid w:val="00422122"/>
    <w:rsid w:val="00422C58"/>
    <w:rsid w:val="00424B01"/>
    <w:rsid w:val="00424C8B"/>
    <w:rsid w:val="0042768B"/>
    <w:rsid w:val="00427A3A"/>
    <w:rsid w:val="0043035D"/>
    <w:rsid w:val="00433EB9"/>
    <w:rsid w:val="0043423E"/>
    <w:rsid w:val="00434537"/>
    <w:rsid w:val="0043466B"/>
    <w:rsid w:val="004351AE"/>
    <w:rsid w:val="00436383"/>
    <w:rsid w:val="00436D55"/>
    <w:rsid w:val="00436E20"/>
    <w:rsid w:val="00436E72"/>
    <w:rsid w:val="004375A6"/>
    <w:rsid w:val="00440E7E"/>
    <w:rsid w:val="0044234B"/>
    <w:rsid w:val="004455FB"/>
    <w:rsid w:val="00445CA9"/>
    <w:rsid w:val="00445D97"/>
    <w:rsid w:val="0044665A"/>
    <w:rsid w:val="0044799B"/>
    <w:rsid w:val="00447A55"/>
    <w:rsid w:val="00447C61"/>
    <w:rsid w:val="00450233"/>
    <w:rsid w:val="00450B32"/>
    <w:rsid w:val="00451A16"/>
    <w:rsid w:val="00452CDF"/>
    <w:rsid w:val="0045447C"/>
    <w:rsid w:val="004547D9"/>
    <w:rsid w:val="00455A69"/>
    <w:rsid w:val="00457309"/>
    <w:rsid w:val="004603E1"/>
    <w:rsid w:val="00460A2F"/>
    <w:rsid w:val="00461076"/>
    <w:rsid w:val="0046168E"/>
    <w:rsid w:val="004622AA"/>
    <w:rsid w:val="00464172"/>
    <w:rsid w:val="0046488C"/>
    <w:rsid w:val="00464C03"/>
    <w:rsid w:val="00465C28"/>
    <w:rsid w:val="004677F7"/>
    <w:rsid w:val="0047017E"/>
    <w:rsid w:val="004702E9"/>
    <w:rsid w:val="00470DC8"/>
    <w:rsid w:val="0047125E"/>
    <w:rsid w:val="00471FFE"/>
    <w:rsid w:val="00472178"/>
    <w:rsid w:val="00472343"/>
    <w:rsid w:val="00472477"/>
    <w:rsid w:val="00474363"/>
    <w:rsid w:val="004744AF"/>
    <w:rsid w:val="00476F24"/>
    <w:rsid w:val="004802D1"/>
    <w:rsid w:val="004803EB"/>
    <w:rsid w:val="00480A96"/>
    <w:rsid w:val="00482EC1"/>
    <w:rsid w:val="004833FB"/>
    <w:rsid w:val="004843FF"/>
    <w:rsid w:val="00487E89"/>
    <w:rsid w:val="00487F74"/>
    <w:rsid w:val="00491119"/>
    <w:rsid w:val="004913B5"/>
    <w:rsid w:val="0049228C"/>
    <w:rsid w:val="00492952"/>
    <w:rsid w:val="00493171"/>
    <w:rsid w:val="004935C5"/>
    <w:rsid w:val="0049541F"/>
    <w:rsid w:val="00495CF9"/>
    <w:rsid w:val="00495EFF"/>
    <w:rsid w:val="00495FE6"/>
    <w:rsid w:val="00497281"/>
    <w:rsid w:val="004A0256"/>
    <w:rsid w:val="004A06C7"/>
    <w:rsid w:val="004A167A"/>
    <w:rsid w:val="004A3267"/>
    <w:rsid w:val="004A54DD"/>
    <w:rsid w:val="004A5EA8"/>
    <w:rsid w:val="004A6972"/>
    <w:rsid w:val="004A790A"/>
    <w:rsid w:val="004B1503"/>
    <w:rsid w:val="004B18B9"/>
    <w:rsid w:val="004B1F4E"/>
    <w:rsid w:val="004B244F"/>
    <w:rsid w:val="004B3BB5"/>
    <w:rsid w:val="004B3E73"/>
    <w:rsid w:val="004B406C"/>
    <w:rsid w:val="004B4ED5"/>
    <w:rsid w:val="004B6EF2"/>
    <w:rsid w:val="004C36DB"/>
    <w:rsid w:val="004C399B"/>
    <w:rsid w:val="004C463C"/>
    <w:rsid w:val="004C5E7A"/>
    <w:rsid w:val="004D03DD"/>
    <w:rsid w:val="004D074A"/>
    <w:rsid w:val="004D161E"/>
    <w:rsid w:val="004D2887"/>
    <w:rsid w:val="004D28D0"/>
    <w:rsid w:val="004D3D0B"/>
    <w:rsid w:val="004D4968"/>
    <w:rsid w:val="004D4E81"/>
    <w:rsid w:val="004D54EE"/>
    <w:rsid w:val="004D562D"/>
    <w:rsid w:val="004D5A88"/>
    <w:rsid w:val="004D631C"/>
    <w:rsid w:val="004D6500"/>
    <w:rsid w:val="004D7344"/>
    <w:rsid w:val="004D744C"/>
    <w:rsid w:val="004D7FD2"/>
    <w:rsid w:val="004E0A7D"/>
    <w:rsid w:val="004E10A1"/>
    <w:rsid w:val="004E164D"/>
    <w:rsid w:val="004E1D32"/>
    <w:rsid w:val="004E26D9"/>
    <w:rsid w:val="004E3C80"/>
    <w:rsid w:val="004E3D82"/>
    <w:rsid w:val="004E4324"/>
    <w:rsid w:val="004E4680"/>
    <w:rsid w:val="004E4717"/>
    <w:rsid w:val="004E5BD8"/>
    <w:rsid w:val="004E7430"/>
    <w:rsid w:val="004F10D1"/>
    <w:rsid w:val="004F10DA"/>
    <w:rsid w:val="004F1CD2"/>
    <w:rsid w:val="004F22B4"/>
    <w:rsid w:val="004F22D2"/>
    <w:rsid w:val="004F465C"/>
    <w:rsid w:val="004F53B9"/>
    <w:rsid w:val="004F64A9"/>
    <w:rsid w:val="004F7CFB"/>
    <w:rsid w:val="00505130"/>
    <w:rsid w:val="00505136"/>
    <w:rsid w:val="00506276"/>
    <w:rsid w:val="00506686"/>
    <w:rsid w:val="00506D8E"/>
    <w:rsid w:val="00507E66"/>
    <w:rsid w:val="005114E7"/>
    <w:rsid w:val="00512282"/>
    <w:rsid w:val="0051308D"/>
    <w:rsid w:val="0051376A"/>
    <w:rsid w:val="00513917"/>
    <w:rsid w:val="0051434F"/>
    <w:rsid w:val="00521D6B"/>
    <w:rsid w:val="00522A34"/>
    <w:rsid w:val="00523276"/>
    <w:rsid w:val="005237E2"/>
    <w:rsid w:val="0052576E"/>
    <w:rsid w:val="005306B0"/>
    <w:rsid w:val="00531057"/>
    <w:rsid w:val="00531202"/>
    <w:rsid w:val="00531C56"/>
    <w:rsid w:val="005334CA"/>
    <w:rsid w:val="0053619C"/>
    <w:rsid w:val="00536335"/>
    <w:rsid w:val="0053646B"/>
    <w:rsid w:val="005375D4"/>
    <w:rsid w:val="005377DF"/>
    <w:rsid w:val="00540237"/>
    <w:rsid w:val="00540A80"/>
    <w:rsid w:val="005411D4"/>
    <w:rsid w:val="00541585"/>
    <w:rsid w:val="005420ED"/>
    <w:rsid w:val="00543B54"/>
    <w:rsid w:val="00543DF0"/>
    <w:rsid w:val="00547E3D"/>
    <w:rsid w:val="005505B6"/>
    <w:rsid w:val="00550DD6"/>
    <w:rsid w:val="0055135F"/>
    <w:rsid w:val="00551728"/>
    <w:rsid w:val="00554C26"/>
    <w:rsid w:val="00556488"/>
    <w:rsid w:val="00556C7D"/>
    <w:rsid w:val="005627CF"/>
    <w:rsid w:val="00563337"/>
    <w:rsid w:val="00563735"/>
    <w:rsid w:val="00563822"/>
    <w:rsid w:val="005638CD"/>
    <w:rsid w:val="00564EA0"/>
    <w:rsid w:val="00565C52"/>
    <w:rsid w:val="00566090"/>
    <w:rsid w:val="0056754C"/>
    <w:rsid w:val="0056791E"/>
    <w:rsid w:val="005710BF"/>
    <w:rsid w:val="005727B1"/>
    <w:rsid w:val="005741D8"/>
    <w:rsid w:val="00574342"/>
    <w:rsid w:val="005744F6"/>
    <w:rsid w:val="005756E9"/>
    <w:rsid w:val="00575DEF"/>
    <w:rsid w:val="00577025"/>
    <w:rsid w:val="005771DA"/>
    <w:rsid w:val="0058005E"/>
    <w:rsid w:val="00580542"/>
    <w:rsid w:val="00581E57"/>
    <w:rsid w:val="005829FC"/>
    <w:rsid w:val="005832EB"/>
    <w:rsid w:val="005837D7"/>
    <w:rsid w:val="0058418C"/>
    <w:rsid w:val="0058439D"/>
    <w:rsid w:val="005854A9"/>
    <w:rsid w:val="00585560"/>
    <w:rsid w:val="00585D28"/>
    <w:rsid w:val="00590F98"/>
    <w:rsid w:val="0059254B"/>
    <w:rsid w:val="00593491"/>
    <w:rsid w:val="00593F7E"/>
    <w:rsid w:val="00596C79"/>
    <w:rsid w:val="00597140"/>
    <w:rsid w:val="0059715B"/>
    <w:rsid w:val="00597621"/>
    <w:rsid w:val="005A164A"/>
    <w:rsid w:val="005A173D"/>
    <w:rsid w:val="005A1A36"/>
    <w:rsid w:val="005A1CB2"/>
    <w:rsid w:val="005A1F89"/>
    <w:rsid w:val="005A5849"/>
    <w:rsid w:val="005A5FFE"/>
    <w:rsid w:val="005A68B6"/>
    <w:rsid w:val="005A7579"/>
    <w:rsid w:val="005B16BF"/>
    <w:rsid w:val="005B1744"/>
    <w:rsid w:val="005B28A6"/>
    <w:rsid w:val="005B334F"/>
    <w:rsid w:val="005B4E96"/>
    <w:rsid w:val="005B5438"/>
    <w:rsid w:val="005B55EF"/>
    <w:rsid w:val="005B6878"/>
    <w:rsid w:val="005B75A2"/>
    <w:rsid w:val="005B7F31"/>
    <w:rsid w:val="005C0365"/>
    <w:rsid w:val="005C0692"/>
    <w:rsid w:val="005C0737"/>
    <w:rsid w:val="005C0FE3"/>
    <w:rsid w:val="005C1C37"/>
    <w:rsid w:val="005C2025"/>
    <w:rsid w:val="005C281C"/>
    <w:rsid w:val="005C296B"/>
    <w:rsid w:val="005C365F"/>
    <w:rsid w:val="005C3B4F"/>
    <w:rsid w:val="005C56BF"/>
    <w:rsid w:val="005C671B"/>
    <w:rsid w:val="005C70E6"/>
    <w:rsid w:val="005C7DCD"/>
    <w:rsid w:val="005D01DF"/>
    <w:rsid w:val="005D1210"/>
    <w:rsid w:val="005D1226"/>
    <w:rsid w:val="005D1236"/>
    <w:rsid w:val="005D1266"/>
    <w:rsid w:val="005D2D13"/>
    <w:rsid w:val="005D3605"/>
    <w:rsid w:val="005D3BB4"/>
    <w:rsid w:val="005D43C8"/>
    <w:rsid w:val="005D5926"/>
    <w:rsid w:val="005D6226"/>
    <w:rsid w:val="005E1288"/>
    <w:rsid w:val="005E16D1"/>
    <w:rsid w:val="005E204D"/>
    <w:rsid w:val="005E5204"/>
    <w:rsid w:val="005E5ABC"/>
    <w:rsid w:val="005E662F"/>
    <w:rsid w:val="005F03EA"/>
    <w:rsid w:val="005F08DA"/>
    <w:rsid w:val="005F1EF4"/>
    <w:rsid w:val="005F4786"/>
    <w:rsid w:val="005F5BDF"/>
    <w:rsid w:val="005F5F04"/>
    <w:rsid w:val="005F6726"/>
    <w:rsid w:val="005F73AF"/>
    <w:rsid w:val="00600E76"/>
    <w:rsid w:val="0060106B"/>
    <w:rsid w:val="006020A9"/>
    <w:rsid w:val="0060311E"/>
    <w:rsid w:val="0060384E"/>
    <w:rsid w:val="0060391C"/>
    <w:rsid w:val="00604119"/>
    <w:rsid w:val="00606A97"/>
    <w:rsid w:val="006103CC"/>
    <w:rsid w:val="00610879"/>
    <w:rsid w:val="006113F3"/>
    <w:rsid w:val="006117A7"/>
    <w:rsid w:val="0061190D"/>
    <w:rsid w:val="00611BDA"/>
    <w:rsid w:val="00611F6E"/>
    <w:rsid w:val="006129DB"/>
    <w:rsid w:val="00612B0E"/>
    <w:rsid w:val="00613877"/>
    <w:rsid w:val="00613B31"/>
    <w:rsid w:val="00614190"/>
    <w:rsid w:val="00614724"/>
    <w:rsid w:val="0061517D"/>
    <w:rsid w:val="00617EC2"/>
    <w:rsid w:val="0062012F"/>
    <w:rsid w:val="0062073F"/>
    <w:rsid w:val="0062311A"/>
    <w:rsid w:val="00623714"/>
    <w:rsid w:val="00626469"/>
    <w:rsid w:val="00626880"/>
    <w:rsid w:val="00626D90"/>
    <w:rsid w:val="00630BEF"/>
    <w:rsid w:val="00630E36"/>
    <w:rsid w:val="006319D3"/>
    <w:rsid w:val="0063410C"/>
    <w:rsid w:val="00634A38"/>
    <w:rsid w:val="00635C71"/>
    <w:rsid w:val="00636600"/>
    <w:rsid w:val="006367C8"/>
    <w:rsid w:val="0063782E"/>
    <w:rsid w:val="006404F1"/>
    <w:rsid w:val="00640555"/>
    <w:rsid w:val="006406CF"/>
    <w:rsid w:val="00640F84"/>
    <w:rsid w:val="0064207A"/>
    <w:rsid w:val="00643307"/>
    <w:rsid w:val="006442E7"/>
    <w:rsid w:val="00644481"/>
    <w:rsid w:val="006457A7"/>
    <w:rsid w:val="006460E1"/>
    <w:rsid w:val="00650152"/>
    <w:rsid w:val="00651476"/>
    <w:rsid w:val="00652162"/>
    <w:rsid w:val="00652BFF"/>
    <w:rsid w:val="00655A39"/>
    <w:rsid w:val="00656441"/>
    <w:rsid w:val="00656E3A"/>
    <w:rsid w:val="006606B4"/>
    <w:rsid w:val="00661289"/>
    <w:rsid w:val="00662459"/>
    <w:rsid w:val="006636A5"/>
    <w:rsid w:val="006639FB"/>
    <w:rsid w:val="006650CA"/>
    <w:rsid w:val="006671F8"/>
    <w:rsid w:val="00667634"/>
    <w:rsid w:val="00670307"/>
    <w:rsid w:val="0067131B"/>
    <w:rsid w:val="00671FD0"/>
    <w:rsid w:val="006722E7"/>
    <w:rsid w:val="006748BB"/>
    <w:rsid w:val="0067616D"/>
    <w:rsid w:val="00676CB4"/>
    <w:rsid w:val="006815F6"/>
    <w:rsid w:val="00681A55"/>
    <w:rsid w:val="00681D01"/>
    <w:rsid w:val="00681FC1"/>
    <w:rsid w:val="0068268D"/>
    <w:rsid w:val="00683AB4"/>
    <w:rsid w:val="006842AE"/>
    <w:rsid w:val="006853AD"/>
    <w:rsid w:val="00685D22"/>
    <w:rsid w:val="006860AF"/>
    <w:rsid w:val="00686139"/>
    <w:rsid w:val="00686658"/>
    <w:rsid w:val="00686ADB"/>
    <w:rsid w:val="0068774A"/>
    <w:rsid w:val="00691339"/>
    <w:rsid w:val="00691FFB"/>
    <w:rsid w:val="006921B6"/>
    <w:rsid w:val="00695029"/>
    <w:rsid w:val="006963E0"/>
    <w:rsid w:val="00696BFA"/>
    <w:rsid w:val="006974FF"/>
    <w:rsid w:val="006979D5"/>
    <w:rsid w:val="006A0768"/>
    <w:rsid w:val="006A3440"/>
    <w:rsid w:val="006A3D35"/>
    <w:rsid w:val="006A3DF4"/>
    <w:rsid w:val="006A48DD"/>
    <w:rsid w:val="006A4AE7"/>
    <w:rsid w:val="006A74D1"/>
    <w:rsid w:val="006A79A1"/>
    <w:rsid w:val="006A79F0"/>
    <w:rsid w:val="006A7E88"/>
    <w:rsid w:val="006A7F3C"/>
    <w:rsid w:val="006B0F73"/>
    <w:rsid w:val="006B1044"/>
    <w:rsid w:val="006B1DE6"/>
    <w:rsid w:val="006B261E"/>
    <w:rsid w:val="006B5292"/>
    <w:rsid w:val="006B6710"/>
    <w:rsid w:val="006B6DA3"/>
    <w:rsid w:val="006B7BA7"/>
    <w:rsid w:val="006B7C94"/>
    <w:rsid w:val="006C23D2"/>
    <w:rsid w:val="006C29A2"/>
    <w:rsid w:val="006C55C6"/>
    <w:rsid w:val="006C5715"/>
    <w:rsid w:val="006C6402"/>
    <w:rsid w:val="006C6488"/>
    <w:rsid w:val="006C655A"/>
    <w:rsid w:val="006C72B0"/>
    <w:rsid w:val="006D0547"/>
    <w:rsid w:val="006D1479"/>
    <w:rsid w:val="006D1A5E"/>
    <w:rsid w:val="006D1E32"/>
    <w:rsid w:val="006D224C"/>
    <w:rsid w:val="006D41E5"/>
    <w:rsid w:val="006D4AA8"/>
    <w:rsid w:val="006D4CA6"/>
    <w:rsid w:val="006D69ED"/>
    <w:rsid w:val="006D7FDA"/>
    <w:rsid w:val="006E0A32"/>
    <w:rsid w:val="006E27D4"/>
    <w:rsid w:val="006E2874"/>
    <w:rsid w:val="006E2AAC"/>
    <w:rsid w:val="006E304E"/>
    <w:rsid w:val="006E3A57"/>
    <w:rsid w:val="006E3D47"/>
    <w:rsid w:val="006E5073"/>
    <w:rsid w:val="006E55F9"/>
    <w:rsid w:val="006E6193"/>
    <w:rsid w:val="006E65FA"/>
    <w:rsid w:val="006E7321"/>
    <w:rsid w:val="006E7EF9"/>
    <w:rsid w:val="006F026E"/>
    <w:rsid w:val="006F1D01"/>
    <w:rsid w:val="006F1F1D"/>
    <w:rsid w:val="006F2607"/>
    <w:rsid w:val="006F3DF7"/>
    <w:rsid w:val="006F58AC"/>
    <w:rsid w:val="006F5986"/>
    <w:rsid w:val="006F5CC2"/>
    <w:rsid w:val="006F5F65"/>
    <w:rsid w:val="006F7375"/>
    <w:rsid w:val="006F75D6"/>
    <w:rsid w:val="006F78D5"/>
    <w:rsid w:val="00703040"/>
    <w:rsid w:val="0070450A"/>
    <w:rsid w:val="00704EE6"/>
    <w:rsid w:val="0070520D"/>
    <w:rsid w:val="007059B3"/>
    <w:rsid w:val="00705A15"/>
    <w:rsid w:val="00707EE8"/>
    <w:rsid w:val="00707FF4"/>
    <w:rsid w:val="007104A8"/>
    <w:rsid w:val="0071197F"/>
    <w:rsid w:val="0071219A"/>
    <w:rsid w:val="00712370"/>
    <w:rsid w:val="00714895"/>
    <w:rsid w:val="00721959"/>
    <w:rsid w:val="00723D18"/>
    <w:rsid w:val="00725AD1"/>
    <w:rsid w:val="00726B10"/>
    <w:rsid w:val="0073000E"/>
    <w:rsid w:val="00732485"/>
    <w:rsid w:val="00732B9D"/>
    <w:rsid w:val="00732D21"/>
    <w:rsid w:val="00734679"/>
    <w:rsid w:val="00734997"/>
    <w:rsid w:val="00735590"/>
    <w:rsid w:val="00736ED4"/>
    <w:rsid w:val="007371BB"/>
    <w:rsid w:val="0073796D"/>
    <w:rsid w:val="00740B2F"/>
    <w:rsid w:val="00740F92"/>
    <w:rsid w:val="007410F6"/>
    <w:rsid w:val="00741664"/>
    <w:rsid w:val="00743306"/>
    <w:rsid w:val="0074401E"/>
    <w:rsid w:val="007508B8"/>
    <w:rsid w:val="00751A29"/>
    <w:rsid w:val="00751B18"/>
    <w:rsid w:val="00752AD7"/>
    <w:rsid w:val="007535A9"/>
    <w:rsid w:val="007537C4"/>
    <w:rsid w:val="00753BBC"/>
    <w:rsid w:val="00753BDE"/>
    <w:rsid w:val="00754000"/>
    <w:rsid w:val="00754225"/>
    <w:rsid w:val="00754D2C"/>
    <w:rsid w:val="007550A0"/>
    <w:rsid w:val="007557BD"/>
    <w:rsid w:val="00755E59"/>
    <w:rsid w:val="00756270"/>
    <w:rsid w:val="0075645E"/>
    <w:rsid w:val="00756985"/>
    <w:rsid w:val="00756B71"/>
    <w:rsid w:val="00760203"/>
    <w:rsid w:val="0076041C"/>
    <w:rsid w:val="007647E9"/>
    <w:rsid w:val="00765827"/>
    <w:rsid w:val="007660AC"/>
    <w:rsid w:val="007672E7"/>
    <w:rsid w:val="00767316"/>
    <w:rsid w:val="007702B6"/>
    <w:rsid w:val="00770345"/>
    <w:rsid w:val="00771E61"/>
    <w:rsid w:val="00772DEE"/>
    <w:rsid w:val="007744C1"/>
    <w:rsid w:val="0077471C"/>
    <w:rsid w:val="00775365"/>
    <w:rsid w:val="00776929"/>
    <w:rsid w:val="0077745C"/>
    <w:rsid w:val="007779C5"/>
    <w:rsid w:val="00780053"/>
    <w:rsid w:val="00780B33"/>
    <w:rsid w:val="00780D33"/>
    <w:rsid w:val="007814F3"/>
    <w:rsid w:val="00781A85"/>
    <w:rsid w:val="00781B12"/>
    <w:rsid w:val="0078237E"/>
    <w:rsid w:val="0078414E"/>
    <w:rsid w:val="007851BF"/>
    <w:rsid w:val="00786473"/>
    <w:rsid w:val="007869C3"/>
    <w:rsid w:val="00787547"/>
    <w:rsid w:val="007876C2"/>
    <w:rsid w:val="007901BD"/>
    <w:rsid w:val="00791E41"/>
    <w:rsid w:val="00792E0B"/>
    <w:rsid w:val="0079314F"/>
    <w:rsid w:val="00793A3F"/>
    <w:rsid w:val="00793FB4"/>
    <w:rsid w:val="00794CDA"/>
    <w:rsid w:val="007A07A8"/>
    <w:rsid w:val="007A1E27"/>
    <w:rsid w:val="007A2C04"/>
    <w:rsid w:val="007A3602"/>
    <w:rsid w:val="007A37C1"/>
    <w:rsid w:val="007A4003"/>
    <w:rsid w:val="007A54E1"/>
    <w:rsid w:val="007A6D94"/>
    <w:rsid w:val="007A7D89"/>
    <w:rsid w:val="007A7EBF"/>
    <w:rsid w:val="007B01E3"/>
    <w:rsid w:val="007B06D3"/>
    <w:rsid w:val="007B1EBA"/>
    <w:rsid w:val="007B2B18"/>
    <w:rsid w:val="007B2ED8"/>
    <w:rsid w:val="007B3C5A"/>
    <w:rsid w:val="007B46B1"/>
    <w:rsid w:val="007B5C6E"/>
    <w:rsid w:val="007B6121"/>
    <w:rsid w:val="007C0DF6"/>
    <w:rsid w:val="007C1A6F"/>
    <w:rsid w:val="007C1DAD"/>
    <w:rsid w:val="007C369D"/>
    <w:rsid w:val="007C38B2"/>
    <w:rsid w:val="007C581C"/>
    <w:rsid w:val="007C6140"/>
    <w:rsid w:val="007D0121"/>
    <w:rsid w:val="007D021D"/>
    <w:rsid w:val="007D2605"/>
    <w:rsid w:val="007D2616"/>
    <w:rsid w:val="007D274A"/>
    <w:rsid w:val="007D332B"/>
    <w:rsid w:val="007D36ED"/>
    <w:rsid w:val="007D43BB"/>
    <w:rsid w:val="007D450F"/>
    <w:rsid w:val="007D4E02"/>
    <w:rsid w:val="007D5460"/>
    <w:rsid w:val="007D54C9"/>
    <w:rsid w:val="007E15F7"/>
    <w:rsid w:val="007E2C78"/>
    <w:rsid w:val="007E51C3"/>
    <w:rsid w:val="007E5DD0"/>
    <w:rsid w:val="007E5F46"/>
    <w:rsid w:val="007E74BE"/>
    <w:rsid w:val="007F264F"/>
    <w:rsid w:val="007F38E8"/>
    <w:rsid w:val="007F4147"/>
    <w:rsid w:val="007F42C0"/>
    <w:rsid w:val="007F6CEC"/>
    <w:rsid w:val="007F777C"/>
    <w:rsid w:val="007F7CF7"/>
    <w:rsid w:val="0080105D"/>
    <w:rsid w:val="008011F8"/>
    <w:rsid w:val="00801505"/>
    <w:rsid w:val="0080230E"/>
    <w:rsid w:val="00803CA0"/>
    <w:rsid w:val="00804FA4"/>
    <w:rsid w:val="00805A9E"/>
    <w:rsid w:val="00807632"/>
    <w:rsid w:val="00807F36"/>
    <w:rsid w:val="00810DB1"/>
    <w:rsid w:val="008116F2"/>
    <w:rsid w:val="00811A1C"/>
    <w:rsid w:val="008122FA"/>
    <w:rsid w:val="00813CC9"/>
    <w:rsid w:val="008143A8"/>
    <w:rsid w:val="008156D2"/>
    <w:rsid w:val="00820228"/>
    <w:rsid w:val="0082105C"/>
    <w:rsid w:val="008211C6"/>
    <w:rsid w:val="008212EE"/>
    <w:rsid w:val="00822E80"/>
    <w:rsid w:val="00823C2D"/>
    <w:rsid w:val="00823D47"/>
    <w:rsid w:val="00824FE6"/>
    <w:rsid w:val="0082532E"/>
    <w:rsid w:val="00825C2A"/>
    <w:rsid w:val="00826502"/>
    <w:rsid w:val="008268D0"/>
    <w:rsid w:val="0082794E"/>
    <w:rsid w:val="00830047"/>
    <w:rsid w:val="00830A8D"/>
    <w:rsid w:val="008323E3"/>
    <w:rsid w:val="008324DF"/>
    <w:rsid w:val="00832727"/>
    <w:rsid w:val="008327AA"/>
    <w:rsid w:val="00832B03"/>
    <w:rsid w:val="008332A9"/>
    <w:rsid w:val="00833BF4"/>
    <w:rsid w:val="00835611"/>
    <w:rsid w:val="0083656D"/>
    <w:rsid w:val="0083770A"/>
    <w:rsid w:val="00837AA7"/>
    <w:rsid w:val="00837CE3"/>
    <w:rsid w:val="008414F3"/>
    <w:rsid w:val="00842B29"/>
    <w:rsid w:val="00844F66"/>
    <w:rsid w:val="00846389"/>
    <w:rsid w:val="008476C4"/>
    <w:rsid w:val="00850F63"/>
    <w:rsid w:val="00852357"/>
    <w:rsid w:val="008524AC"/>
    <w:rsid w:val="008528E5"/>
    <w:rsid w:val="00852C34"/>
    <w:rsid w:val="00852E5A"/>
    <w:rsid w:val="008532B4"/>
    <w:rsid w:val="00853357"/>
    <w:rsid w:val="008540FD"/>
    <w:rsid w:val="00854D82"/>
    <w:rsid w:val="00855B29"/>
    <w:rsid w:val="008565CA"/>
    <w:rsid w:val="008566B3"/>
    <w:rsid w:val="00856BF6"/>
    <w:rsid w:val="008605AE"/>
    <w:rsid w:val="0086069B"/>
    <w:rsid w:val="00860CC1"/>
    <w:rsid w:val="00860F3C"/>
    <w:rsid w:val="0086160A"/>
    <w:rsid w:val="00862828"/>
    <w:rsid w:val="0086378C"/>
    <w:rsid w:val="008639F4"/>
    <w:rsid w:val="00864DA6"/>
    <w:rsid w:val="00864ED4"/>
    <w:rsid w:val="00865F11"/>
    <w:rsid w:val="00866203"/>
    <w:rsid w:val="008662F5"/>
    <w:rsid w:val="00866545"/>
    <w:rsid w:val="0086799C"/>
    <w:rsid w:val="008718CD"/>
    <w:rsid w:val="00871CEE"/>
    <w:rsid w:val="00873000"/>
    <w:rsid w:val="00873248"/>
    <w:rsid w:val="00873D03"/>
    <w:rsid w:val="00873FAC"/>
    <w:rsid w:val="008752E9"/>
    <w:rsid w:val="00875541"/>
    <w:rsid w:val="00875609"/>
    <w:rsid w:val="008757CD"/>
    <w:rsid w:val="00875CD6"/>
    <w:rsid w:val="00876226"/>
    <w:rsid w:val="008777FE"/>
    <w:rsid w:val="0088091D"/>
    <w:rsid w:val="00880A96"/>
    <w:rsid w:val="00880F51"/>
    <w:rsid w:val="00880FD7"/>
    <w:rsid w:val="00881118"/>
    <w:rsid w:val="00881163"/>
    <w:rsid w:val="00882FCA"/>
    <w:rsid w:val="00884678"/>
    <w:rsid w:val="008857EA"/>
    <w:rsid w:val="0088724C"/>
    <w:rsid w:val="00887C36"/>
    <w:rsid w:val="00887C87"/>
    <w:rsid w:val="00890C86"/>
    <w:rsid w:val="0089219A"/>
    <w:rsid w:val="00892E0E"/>
    <w:rsid w:val="00893D8C"/>
    <w:rsid w:val="008950B6"/>
    <w:rsid w:val="008957DC"/>
    <w:rsid w:val="008971A8"/>
    <w:rsid w:val="0089743D"/>
    <w:rsid w:val="00897C8A"/>
    <w:rsid w:val="00897FA1"/>
    <w:rsid w:val="008A1A2E"/>
    <w:rsid w:val="008A37C4"/>
    <w:rsid w:val="008A60F0"/>
    <w:rsid w:val="008A73E7"/>
    <w:rsid w:val="008B076F"/>
    <w:rsid w:val="008B0896"/>
    <w:rsid w:val="008B2E81"/>
    <w:rsid w:val="008B475A"/>
    <w:rsid w:val="008B723E"/>
    <w:rsid w:val="008C1A2D"/>
    <w:rsid w:val="008C4BC2"/>
    <w:rsid w:val="008C5CFD"/>
    <w:rsid w:val="008C5F52"/>
    <w:rsid w:val="008C65D0"/>
    <w:rsid w:val="008C6C41"/>
    <w:rsid w:val="008C7100"/>
    <w:rsid w:val="008C7127"/>
    <w:rsid w:val="008C7C31"/>
    <w:rsid w:val="008D052A"/>
    <w:rsid w:val="008D19E3"/>
    <w:rsid w:val="008D1E29"/>
    <w:rsid w:val="008D28D6"/>
    <w:rsid w:val="008D46E5"/>
    <w:rsid w:val="008D4F7C"/>
    <w:rsid w:val="008D59D1"/>
    <w:rsid w:val="008D67B4"/>
    <w:rsid w:val="008D720E"/>
    <w:rsid w:val="008E08D2"/>
    <w:rsid w:val="008E1FEB"/>
    <w:rsid w:val="008E2819"/>
    <w:rsid w:val="008E32D5"/>
    <w:rsid w:val="008E37AC"/>
    <w:rsid w:val="008E3B4A"/>
    <w:rsid w:val="008E45BC"/>
    <w:rsid w:val="008E5726"/>
    <w:rsid w:val="008E66CA"/>
    <w:rsid w:val="008E692F"/>
    <w:rsid w:val="008F2057"/>
    <w:rsid w:val="008F33D8"/>
    <w:rsid w:val="008F5D16"/>
    <w:rsid w:val="008F6737"/>
    <w:rsid w:val="008F719A"/>
    <w:rsid w:val="008F7972"/>
    <w:rsid w:val="00900A81"/>
    <w:rsid w:val="00902EEE"/>
    <w:rsid w:val="009035FE"/>
    <w:rsid w:val="00903846"/>
    <w:rsid w:val="009040B4"/>
    <w:rsid w:val="00904DBD"/>
    <w:rsid w:val="0090620A"/>
    <w:rsid w:val="009062DF"/>
    <w:rsid w:val="00907423"/>
    <w:rsid w:val="0091326F"/>
    <w:rsid w:val="00913714"/>
    <w:rsid w:val="009148C0"/>
    <w:rsid w:val="00914A74"/>
    <w:rsid w:val="00914CE6"/>
    <w:rsid w:val="00915A08"/>
    <w:rsid w:val="00915B40"/>
    <w:rsid w:val="00915F8A"/>
    <w:rsid w:val="0091692E"/>
    <w:rsid w:val="00917568"/>
    <w:rsid w:val="009200CE"/>
    <w:rsid w:val="00920133"/>
    <w:rsid w:val="0092039B"/>
    <w:rsid w:val="00921412"/>
    <w:rsid w:val="009222F2"/>
    <w:rsid w:val="009224D3"/>
    <w:rsid w:val="009255AB"/>
    <w:rsid w:val="00926372"/>
    <w:rsid w:val="00926C35"/>
    <w:rsid w:val="009270B9"/>
    <w:rsid w:val="00927BAA"/>
    <w:rsid w:val="00927E26"/>
    <w:rsid w:val="00930278"/>
    <w:rsid w:val="0093104F"/>
    <w:rsid w:val="0093110D"/>
    <w:rsid w:val="009322EA"/>
    <w:rsid w:val="009331C2"/>
    <w:rsid w:val="00933812"/>
    <w:rsid w:val="00933896"/>
    <w:rsid w:val="00933A87"/>
    <w:rsid w:val="0093680A"/>
    <w:rsid w:val="00940499"/>
    <w:rsid w:val="00940AEA"/>
    <w:rsid w:val="00940D14"/>
    <w:rsid w:val="0094216A"/>
    <w:rsid w:val="00944D0A"/>
    <w:rsid w:val="00946391"/>
    <w:rsid w:val="009464E3"/>
    <w:rsid w:val="009473C2"/>
    <w:rsid w:val="00952749"/>
    <w:rsid w:val="009554C5"/>
    <w:rsid w:val="0095737B"/>
    <w:rsid w:val="00960EC4"/>
    <w:rsid w:val="009611DA"/>
    <w:rsid w:val="00961449"/>
    <w:rsid w:val="009630D1"/>
    <w:rsid w:val="00964771"/>
    <w:rsid w:val="00964BC4"/>
    <w:rsid w:val="00964C53"/>
    <w:rsid w:val="009652A9"/>
    <w:rsid w:val="00966B48"/>
    <w:rsid w:val="00967378"/>
    <w:rsid w:val="00971263"/>
    <w:rsid w:val="00971482"/>
    <w:rsid w:val="00972921"/>
    <w:rsid w:val="00972F10"/>
    <w:rsid w:val="009732DF"/>
    <w:rsid w:val="00973A2A"/>
    <w:rsid w:val="00974496"/>
    <w:rsid w:val="0097477A"/>
    <w:rsid w:val="00974A3D"/>
    <w:rsid w:val="0097518A"/>
    <w:rsid w:val="00975EB8"/>
    <w:rsid w:val="00975F7B"/>
    <w:rsid w:val="00980C58"/>
    <w:rsid w:val="009839BB"/>
    <w:rsid w:val="00983D72"/>
    <w:rsid w:val="0098423B"/>
    <w:rsid w:val="00984CFB"/>
    <w:rsid w:val="00984EDC"/>
    <w:rsid w:val="00985DE8"/>
    <w:rsid w:val="00987567"/>
    <w:rsid w:val="00987CE1"/>
    <w:rsid w:val="009907F3"/>
    <w:rsid w:val="00991298"/>
    <w:rsid w:val="00992141"/>
    <w:rsid w:val="009921E2"/>
    <w:rsid w:val="0099287B"/>
    <w:rsid w:val="009952F7"/>
    <w:rsid w:val="00995C3D"/>
    <w:rsid w:val="009960E9"/>
    <w:rsid w:val="00996D4D"/>
    <w:rsid w:val="009A1407"/>
    <w:rsid w:val="009A2429"/>
    <w:rsid w:val="009A4012"/>
    <w:rsid w:val="009A485C"/>
    <w:rsid w:val="009A5CBC"/>
    <w:rsid w:val="009A634B"/>
    <w:rsid w:val="009A7FFA"/>
    <w:rsid w:val="009B063C"/>
    <w:rsid w:val="009B18CA"/>
    <w:rsid w:val="009B2679"/>
    <w:rsid w:val="009B31A1"/>
    <w:rsid w:val="009B3E48"/>
    <w:rsid w:val="009B447E"/>
    <w:rsid w:val="009B603E"/>
    <w:rsid w:val="009B6560"/>
    <w:rsid w:val="009B6B79"/>
    <w:rsid w:val="009C2C59"/>
    <w:rsid w:val="009C3E0E"/>
    <w:rsid w:val="009C451F"/>
    <w:rsid w:val="009C539A"/>
    <w:rsid w:val="009C55F3"/>
    <w:rsid w:val="009C617A"/>
    <w:rsid w:val="009C620E"/>
    <w:rsid w:val="009C770D"/>
    <w:rsid w:val="009D372C"/>
    <w:rsid w:val="009D3BFF"/>
    <w:rsid w:val="009D465B"/>
    <w:rsid w:val="009D5534"/>
    <w:rsid w:val="009D5E9F"/>
    <w:rsid w:val="009D7928"/>
    <w:rsid w:val="009E012C"/>
    <w:rsid w:val="009E0A27"/>
    <w:rsid w:val="009E1723"/>
    <w:rsid w:val="009E2CDE"/>
    <w:rsid w:val="009E3083"/>
    <w:rsid w:val="009E39F4"/>
    <w:rsid w:val="009E39F8"/>
    <w:rsid w:val="009E4F98"/>
    <w:rsid w:val="009E54FD"/>
    <w:rsid w:val="009E6105"/>
    <w:rsid w:val="009E6B66"/>
    <w:rsid w:val="009E6BFB"/>
    <w:rsid w:val="009E79B2"/>
    <w:rsid w:val="009F00BA"/>
    <w:rsid w:val="009F0384"/>
    <w:rsid w:val="009F1134"/>
    <w:rsid w:val="009F12E7"/>
    <w:rsid w:val="009F270C"/>
    <w:rsid w:val="009F2CC2"/>
    <w:rsid w:val="009F432E"/>
    <w:rsid w:val="009F47DC"/>
    <w:rsid w:val="009F53ED"/>
    <w:rsid w:val="009F6B25"/>
    <w:rsid w:val="009F6BD5"/>
    <w:rsid w:val="009F7278"/>
    <w:rsid w:val="00A0059F"/>
    <w:rsid w:val="00A0198E"/>
    <w:rsid w:val="00A02ECE"/>
    <w:rsid w:val="00A04178"/>
    <w:rsid w:val="00A050E9"/>
    <w:rsid w:val="00A06B88"/>
    <w:rsid w:val="00A07335"/>
    <w:rsid w:val="00A076A0"/>
    <w:rsid w:val="00A07A42"/>
    <w:rsid w:val="00A125B2"/>
    <w:rsid w:val="00A1535A"/>
    <w:rsid w:val="00A154B0"/>
    <w:rsid w:val="00A15969"/>
    <w:rsid w:val="00A15FA8"/>
    <w:rsid w:val="00A1777B"/>
    <w:rsid w:val="00A2067F"/>
    <w:rsid w:val="00A20A94"/>
    <w:rsid w:val="00A21376"/>
    <w:rsid w:val="00A21B6C"/>
    <w:rsid w:val="00A22A1C"/>
    <w:rsid w:val="00A249AE"/>
    <w:rsid w:val="00A24FE1"/>
    <w:rsid w:val="00A261B0"/>
    <w:rsid w:val="00A264DB"/>
    <w:rsid w:val="00A26979"/>
    <w:rsid w:val="00A3163A"/>
    <w:rsid w:val="00A3169E"/>
    <w:rsid w:val="00A322DE"/>
    <w:rsid w:val="00A332B2"/>
    <w:rsid w:val="00A33F46"/>
    <w:rsid w:val="00A34543"/>
    <w:rsid w:val="00A34CD7"/>
    <w:rsid w:val="00A35119"/>
    <w:rsid w:val="00A3544C"/>
    <w:rsid w:val="00A36DAC"/>
    <w:rsid w:val="00A37C8C"/>
    <w:rsid w:val="00A37DFA"/>
    <w:rsid w:val="00A4222B"/>
    <w:rsid w:val="00A42460"/>
    <w:rsid w:val="00A42C8F"/>
    <w:rsid w:val="00A4544D"/>
    <w:rsid w:val="00A45837"/>
    <w:rsid w:val="00A4686B"/>
    <w:rsid w:val="00A47026"/>
    <w:rsid w:val="00A5021D"/>
    <w:rsid w:val="00A51325"/>
    <w:rsid w:val="00A53E88"/>
    <w:rsid w:val="00A54B76"/>
    <w:rsid w:val="00A56022"/>
    <w:rsid w:val="00A56614"/>
    <w:rsid w:val="00A56B9F"/>
    <w:rsid w:val="00A571D4"/>
    <w:rsid w:val="00A5728A"/>
    <w:rsid w:val="00A57E70"/>
    <w:rsid w:val="00A618B9"/>
    <w:rsid w:val="00A6230A"/>
    <w:rsid w:val="00A623A4"/>
    <w:rsid w:val="00A63290"/>
    <w:rsid w:val="00A63D86"/>
    <w:rsid w:val="00A65721"/>
    <w:rsid w:val="00A66F04"/>
    <w:rsid w:val="00A6734B"/>
    <w:rsid w:val="00A705CC"/>
    <w:rsid w:val="00A71E49"/>
    <w:rsid w:val="00A73A15"/>
    <w:rsid w:val="00A75428"/>
    <w:rsid w:val="00A76235"/>
    <w:rsid w:val="00A76695"/>
    <w:rsid w:val="00A8404B"/>
    <w:rsid w:val="00A84935"/>
    <w:rsid w:val="00A84C65"/>
    <w:rsid w:val="00A84E23"/>
    <w:rsid w:val="00A85A47"/>
    <w:rsid w:val="00A8632E"/>
    <w:rsid w:val="00A8656F"/>
    <w:rsid w:val="00A86F00"/>
    <w:rsid w:val="00A9061F"/>
    <w:rsid w:val="00A924F7"/>
    <w:rsid w:val="00A950E0"/>
    <w:rsid w:val="00A96C9A"/>
    <w:rsid w:val="00AA0484"/>
    <w:rsid w:val="00AA0C7E"/>
    <w:rsid w:val="00AA0CA6"/>
    <w:rsid w:val="00AA3576"/>
    <w:rsid w:val="00AA4EC8"/>
    <w:rsid w:val="00AA6FA7"/>
    <w:rsid w:val="00AB213D"/>
    <w:rsid w:val="00AB2B0A"/>
    <w:rsid w:val="00AB4909"/>
    <w:rsid w:val="00AB5B90"/>
    <w:rsid w:val="00AB6915"/>
    <w:rsid w:val="00AC0C19"/>
    <w:rsid w:val="00AC0D63"/>
    <w:rsid w:val="00AC24AD"/>
    <w:rsid w:val="00AC354F"/>
    <w:rsid w:val="00AC60F9"/>
    <w:rsid w:val="00AC6C1C"/>
    <w:rsid w:val="00AC6F4A"/>
    <w:rsid w:val="00AD07F0"/>
    <w:rsid w:val="00AD19C0"/>
    <w:rsid w:val="00AD1E80"/>
    <w:rsid w:val="00AD25B0"/>
    <w:rsid w:val="00AD2C51"/>
    <w:rsid w:val="00AD344C"/>
    <w:rsid w:val="00AD3B2C"/>
    <w:rsid w:val="00AD559A"/>
    <w:rsid w:val="00AD6CFC"/>
    <w:rsid w:val="00AD7268"/>
    <w:rsid w:val="00AE3463"/>
    <w:rsid w:val="00AE5122"/>
    <w:rsid w:val="00AE6D4F"/>
    <w:rsid w:val="00AE7371"/>
    <w:rsid w:val="00AF03BA"/>
    <w:rsid w:val="00AF0D6A"/>
    <w:rsid w:val="00AF0E28"/>
    <w:rsid w:val="00AF14BA"/>
    <w:rsid w:val="00AF2ACD"/>
    <w:rsid w:val="00AF32B9"/>
    <w:rsid w:val="00AF4426"/>
    <w:rsid w:val="00AF5342"/>
    <w:rsid w:val="00AF5F3B"/>
    <w:rsid w:val="00AF683E"/>
    <w:rsid w:val="00AF7131"/>
    <w:rsid w:val="00AF75C9"/>
    <w:rsid w:val="00B008D1"/>
    <w:rsid w:val="00B034B8"/>
    <w:rsid w:val="00B04A73"/>
    <w:rsid w:val="00B04DD7"/>
    <w:rsid w:val="00B0560F"/>
    <w:rsid w:val="00B05869"/>
    <w:rsid w:val="00B05B48"/>
    <w:rsid w:val="00B060FE"/>
    <w:rsid w:val="00B07A2C"/>
    <w:rsid w:val="00B07B86"/>
    <w:rsid w:val="00B07E4F"/>
    <w:rsid w:val="00B1160E"/>
    <w:rsid w:val="00B119B9"/>
    <w:rsid w:val="00B1377D"/>
    <w:rsid w:val="00B1426E"/>
    <w:rsid w:val="00B1495D"/>
    <w:rsid w:val="00B1498B"/>
    <w:rsid w:val="00B1565C"/>
    <w:rsid w:val="00B15B94"/>
    <w:rsid w:val="00B20255"/>
    <w:rsid w:val="00B2027C"/>
    <w:rsid w:val="00B22899"/>
    <w:rsid w:val="00B22A0B"/>
    <w:rsid w:val="00B23BEC"/>
    <w:rsid w:val="00B23FD2"/>
    <w:rsid w:val="00B24D66"/>
    <w:rsid w:val="00B26702"/>
    <w:rsid w:val="00B26909"/>
    <w:rsid w:val="00B3011B"/>
    <w:rsid w:val="00B318DF"/>
    <w:rsid w:val="00B31D03"/>
    <w:rsid w:val="00B322E7"/>
    <w:rsid w:val="00B34A70"/>
    <w:rsid w:val="00B36184"/>
    <w:rsid w:val="00B36CDD"/>
    <w:rsid w:val="00B36FEA"/>
    <w:rsid w:val="00B3734B"/>
    <w:rsid w:val="00B402CC"/>
    <w:rsid w:val="00B40BA5"/>
    <w:rsid w:val="00B41ED6"/>
    <w:rsid w:val="00B43B73"/>
    <w:rsid w:val="00B44093"/>
    <w:rsid w:val="00B456B0"/>
    <w:rsid w:val="00B473A8"/>
    <w:rsid w:val="00B47A30"/>
    <w:rsid w:val="00B5192F"/>
    <w:rsid w:val="00B539A3"/>
    <w:rsid w:val="00B54047"/>
    <w:rsid w:val="00B54752"/>
    <w:rsid w:val="00B54C9A"/>
    <w:rsid w:val="00B54EAF"/>
    <w:rsid w:val="00B5517F"/>
    <w:rsid w:val="00B573F6"/>
    <w:rsid w:val="00B578A9"/>
    <w:rsid w:val="00B57CDD"/>
    <w:rsid w:val="00B610D8"/>
    <w:rsid w:val="00B61125"/>
    <w:rsid w:val="00B63FD6"/>
    <w:rsid w:val="00B64E46"/>
    <w:rsid w:val="00B65790"/>
    <w:rsid w:val="00B66000"/>
    <w:rsid w:val="00B66A48"/>
    <w:rsid w:val="00B70A9C"/>
    <w:rsid w:val="00B713F2"/>
    <w:rsid w:val="00B714B3"/>
    <w:rsid w:val="00B71C9D"/>
    <w:rsid w:val="00B72510"/>
    <w:rsid w:val="00B7304C"/>
    <w:rsid w:val="00B73BC5"/>
    <w:rsid w:val="00B73CC0"/>
    <w:rsid w:val="00B741B7"/>
    <w:rsid w:val="00B747CC"/>
    <w:rsid w:val="00B74D97"/>
    <w:rsid w:val="00B752D2"/>
    <w:rsid w:val="00B755EE"/>
    <w:rsid w:val="00B776BD"/>
    <w:rsid w:val="00B7779B"/>
    <w:rsid w:val="00B777C0"/>
    <w:rsid w:val="00B77BCF"/>
    <w:rsid w:val="00B80BFD"/>
    <w:rsid w:val="00B81011"/>
    <w:rsid w:val="00B82361"/>
    <w:rsid w:val="00B82C0D"/>
    <w:rsid w:val="00B83321"/>
    <w:rsid w:val="00B83347"/>
    <w:rsid w:val="00B834E5"/>
    <w:rsid w:val="00B83722"/>
    <w:rsid w:val="00B837EA"/>
    <w:rsid w:val="00B83865"/>
    <w:rsid w:val="00B83C3C"/>
    <w:rsid w:val="00B849FB"/>
    <w:rsid w:val="00B86F0A"/>
    <w:rsid w:val="00B91761"/>
    <w:rsid w:val="00B91C16"/>
    <w:rsid w:val="00B93BBB"/>
    <w:rsid w:val="00B95142"/>
    <w:rsid w:val="00B955E4"/>
    <w:rsid w:val="00BA0754"/>
    <w:rsid w:val="00BA1633"/>
    <w:rsid w:val="00BA1B7D"/>
    <w:rsid w:val="00BA2DC5"/>
    <w:rsid w:val="00BA37D5"/>
    <w:rsid w:val="00BA49BD"/>
    <w:rsid w:val="00BA77DF"/>
    <w:rsid w:val="00BB0090"/>
    <w:rsid w:val="00BB19AB"/>
    <w:rsid w:val="00BB4C5F"/>
    <w:rsid w:val="00BB572A"/>
    <w:rsid w:val="00BB58A0"/>
    <w:rsid w:val="00BB5BE9"/>
    <w:rsid w:val="00BB621B"/>
    <w:rsid w:val="00BB6615"/>
    <w:rsid w:val="00BB6F03"/>
    <w:rsid w:val="00BB783F"/>
    <w:rsid w:val="00BC02DA"/>
    <w:rsid w:val="00BC06CD"/>
    <w:rsid w:val="00BC1A99"/>
    <w:rsid w:val="00BC1EA9"/>
    <w:rsid w:val="00BC26D8"/>
    <w:rsid w:val="00BC3A18"/>
    <w:rsid w:val="00BC4258"/>
    <w:rsid w:val="00BC6B68"/>
    <w:rsid w:val="00BC6D9A"/>
    <w:rsid w:val="00BC7066"/>
    <w:rsid w:val="00BD120A"/>
    <w:rsid w:val="00BD14FB"/>
    <w:rsid w:val="00BD1CD0"/>
    <w:rsid w:val="00BD3D94"/>
    <w:rsid w:val="00BD4C20"/>
    <w:rsid w:val="00BD5197"/>
    <w:rsid w:val="00BD56EC"/>
    <w:rsid w:val="00BD6563"/>
    <w:rsid w:val="00BD77A6"/>
    <w:rsid w:val="00BE0CB0"/>
    <w:rsid w:val="00BE2FCE"/>
    <w:rsid w:val="00BE3794"/>
    <w:rsid w:val="00BE3C45"/>
    <w:rsid w:val="00BE4EF6"/>
    <w:rsid w:val="00BE58DE"/>
    <w:rsid w:val="00BE699E"/>
    <w:rsid w:val="00BE71A4"/>
    <w:rsid w:val="00BF01CC"/>
    <w:rsid w:val="00BF1B69"/>
    <w:rsid w:val="00BF27AA"/>
    <w:rsid w:val="00BF3779"/>
    <w:rsid w:val="00BF4298"/>
    <w:rsid w:val="00BF4961"/>
    <w:rsid w:val="00BF4D61"/>
    <w:rsid w:val="00BF5347"/>
    <w:rsid w:val="00BF563D"/>
    <w:rsid w:val="00BF577A"/>
    <w:rsid w:val="00BF5B22"/>
    <w:rsid w:val="00BF5B93"/>
    <w:rsid w:val="00BF5D58"/>
    <w:rsid w:val="00BF6F62"/>
    <w:rsid w:val="00BF775F"/>
    <w:rsid w:val="00BF7CE7"/>
    <w:rsid w:val="00C01646"/>
    <w:rsid w:val="00C01D6F"/>
    <w:rsid w:val="00C0272B"/>
    <w:rsid w:val="00C02EE9"/>
    <w:rsid w:val="00C03B9E"/>
    <w:rsid w:val="00C043D4"/>
    <w:rsid w:val="00C049F0"/>
    <w:rsid w:val="00C04F0B"/>
    <w:rsid w:val="00C05119"/>
    <w:rsid w:val="00C055A1"/>
    <w:rsid w:val="00C06696"/>
    <w:rsid w:val="00C06FC0"/>
    <w:rsid w:val="00C07357"/>
    <w:rsid w:val="00C0763B"/>
    <w:rsid w:val="00C10C7B"/>
    <w:rsid w:val="00C11EB9"/>
    <w:rsid w:val="00C125CD"/>
    <w:rsid w:val="00C14986"/>
    <w:rsid w:val="00C14E95"/>
    <w:rsid w:val="00C15D6D"/>
    <w:rsid w:val="00C15E5D"/>
    <w:rsid w:val="00C2079B"/>
    <w:rsid w:val="00C20965"/>
    <w:rsid w:val="00C209BF"/>
    <w:rsid w:val="00C21B62"/>
    <w:rsid w:val="00C22A39"/>
    <w:rsid w:val="00C24F18"/>
    <w:rsid w:val="00C254F3"/>
    <w:rsid w:val="00C27D61"/>
    <w:rsid w:val="00C3182E"/>
    <w:rsid w:val="00C32314"/>
    <w:rsid w:val="00C326A7"/>
    <w:rsid w:val="00C32D49"/>
    <w:rsid w:val="00C3363F"/>
    <w:rsid w:val="00C34D6E"/>
    <w:rsid w:val="00C355C9"/>
    <w:rsid w:val="00C35784"/>
    <w:rsid w:val="00C36EA1"/>
    <w:rsid w:val="00C37595"/>
    <w:rsid w:val="00C4003D"/>
    <w:rsid w:val="00C40438"/>
    <w:rsid w:val="00C41569"/>
    <w:rsid w:val="00C4163F"/>
    <w:rsid w:val="00C42A5C"/>
    <w:rsid w:val="00C43A6D"/>
    <w:rsid w:val="00C44239"/>
    <w:rsid w:val="00C468E9"/>
    <w:rsid w:val="00C4712C"/>
    <w:rsid w:val="00C50B0B"/>
    <w:rsid w:val="00C51705"/>
    <w:rsid w:val="00C56320"/>
    <w:rsid w:val="00C5771C"/>
    <w:rsid w:val="00C57B86"/>
    <w:rsid w:val="00C6160E"/>
    <w:rsid w:val="00C63808"/>
    <w:rsid w:val="00C6390F"/>
    <w:rsid w:val="00C64562"/>
    <w:rsid w:val="00C6461C"/>
    <w:rsid w:val="00C65615"/>
    <w:rsid w:val="00C65691"/>
    <w:rsid w:val="00C65AA3"/>
    <w:rsid w:val="00C66C97"/>
    <w:rsid w:val="00C66ECF"/>
    <w:rsid w:val="00C6774A"/>
    <w:rsid w:val="00C678A2"/>
    <w:rsid w:val="00C67CA5"/>
    <w:rsid w:val="00C704BF"/>
    <w:rsid w:val="00C70E8A"/>
    <w:rsid w:val="00C710D0"/>
    <w:rsid w:val="00C71C44"/>
    <w:rsid w:val="00C71F74"/>
    <w:rsid w:val="00C72B05"/>
    <w:rsid w:val="00C73F9E"/>
    <w:rsid w:val="00C74694"/>
    <w:rsid w:val="00C75150"/>
    <w:rsid w:val="00C75939"/>
    <w:rsid w:val="00C77392"/>
    <w:rsid w:val="00C80B03"/>
    <w:rsid w:val="00C81301"/>
    <w:rsid w:val="00C816E7"/>
    <w:rsid w:val="00C81F0E"/>
    <w:rsid w:val="00C820D9"/>
    <w:rsid w:val="00C8368C"/>
    <w:rsid w:val="00C840AB"/>
    <w:rsid w:val="00C851B4"/>
    <w:rsid w:val="00C85A6E"/>
    <w:rsid w:val="00C85D17"/>
    <w:rsid w:val="00C875C8"/>
    <w:rsid w:val="00C91118"/>
    <w:rsid w:val="00C9200E"/>
    <w:rsid w:val="00C921EC"/>
    <w:rsid w:val="00C92711"/>
    <w:rsid w:val="00C92821"/>
    <w:rsid w:val="00C92C62"/>
    <w:rsid w:val="00C933B2"/>
    <w:rsid w:val="00C96496"/>
    <w:rsid w:val="00C96927"/>
    <w:rsid w:val="00C9751B"/>
    <w:rsid w:val="00CA01AD"/>
    <w:rsid w:val="00CA32C1"/>
    <w:rsid w:val="00CA396D"/>
    <w:rsid w:val="00CA3988"/>
    <w:rsid w:val="00CA40BE"/>
    <w:rsid w:val="00CA4E56"/>
    <w:rsid w:val="00CA5E17"/>
    <w:rsid w:val="00CA6879"/>
    <w:rsid w:val="00CA6D01"/>
    <w:rsid w:val="00CB0E6A"/>
    <w:rsid w:val="00CB1839"/>
    <w:rsid w:val="00CB1A79"/>
    <w:rsid w:val="00CB4ED4"/>
    <w:rsid w:val="00CB60E1"/>
    <w:rsid w:val="00CB7EF1"/>
    <w:rsid w:val="00CC1DF9"/>
    <w:rsid w:val="00CC3AA6"/>
    <w:rsid w:val="00CC4DD1"/>
    <w:rsid w:val="00CC5392"/>
    <w:rsid w:val="00CC5444"/>
    <w:rsid w:val="00CC562B"/>
    <w:rsid w:val="00CC58A1"/>
    <w:rsid w:val="00CC5BEF"/>
    <w:rsid w:val="00CC5D86"/>
    <w:rsid w:val="00CC6764"/>
    <w:rsid w:val="00CC7195"/>
    <w:rsid w:val="00CD20D1"/>
    <w:rsid w:val="00CD2152"/>
    <w:rsid w:val="00CD3965"/>
    <w:rsid w:val="00CD48A8"/>
    <w:rsid w:val="00CD4C2D"/>
    <w:rsid w:val="00CD4F76"/>
    <w:rsid w:val="00CD56A4"/>
    <w:rsid w:val="00CD7814"/>
    <w:rsid w:val="00CE0176"/>
    <w:rsid w:val="00CE162C"/>
    <w:rsid w:val="00CE1CE0"/>
    <w:rsid w:val="00CE21C6"/>
    <w:rsid w:val="00CE22F1"/>
    <w:rsid w:val="00CE24C2"/>
    <w:rsid w:val="00CE2D14"/>
    <w:rsid w:val="00CE3573"/>
    <w:rsid w:val="00CE3B32"/>
    <w:rsid w:val="00CE6D27"/>
    <w:rsid w:val="00CE79E4"/>
    <w:rsid w:val="00CF1B5F"/>
    <w:rsid w:val="00CF1CCC"/>
    <w:rsid w:val="00CF20A4"/>
    <w:rsid w:val="00CF250C"/>
    <w:rsid w:val="00CF2ADF"/>
    <w:rsid w:val="00CF3C1B"/>
    <w:rsid w:val="00CF47A4"/>
    <w:rsid w:val="00CF4FBC"/>
    <w:rsid w:val="00CF69B8"/>
    <w:rsid w:val="00CF6FD4"/>
    <w:rsid w:val="00D003F9"/>
    <w:rsid w:val="00D00E36"/>
    <w:rsid w:val="00D0136E"/>
    <w:rsid w:val="00D03B56"/>
    <w:rsid w:val="00D03C32"/>
    <w:rsid w:val="00D04336"/>
    <w:rsid w:val="00D04992"/>
    <w:rsid w:val="00D04A32"/>
    <w:rsid w:val="00D057F3"/>
    <w:rsid w:val="00D07FAD"/>
    <w:rsid w:val="00D10A88"/>
    <w:rsid w:val="00D11915"/>
    <w:rsid w:val="00D12C3F"/>
    <w:rsid w:val="00D14308"/>
    <w:rsid w:val="00D1636E"/>
    <w:rsid w:val="00D16FA1"/>
    <w:rsid w:val="00D17760"/>
    <w:rsid w:val="00D21C1D"/>
    <w:rsid w:val="00D21F7A"/>
    <w:rsid w:val="00D225FF"/>
    <w:rsid w:val="00D240F5"/>
    <w:rsid w:val="00D247C7"/>
    <w:rsid w:val="00D24F20"/>
    <w:rsid w:val="00D24FAF"/>
    <w:rsid w:val="00D25EC6"/>
    <w:rsid w:val="00D27E04"/>
    <w:rsid w:val="00D27FA6"/>
    <w:rsid w:val="00D302A9"/>
    <w:rsid w:val="00D303EE"/>
    <w:rsid w:val="00D30FB1"/>
    <w:rsid w:val="00D32216"/>
    <w:rsid w:val="00D326ED"/>
    <w:rsid w:val="00D348F8"/>
    <w:rsid w:val="00D354EA"/>
    <w:rsid w:val="00D356E3"/>
    <w:rsid w:val="00D35B14"/>
    <w:rsid w:val="00D35E4B"/>
    <w:rsid w:val="00D368A5"/>
    <w:rsid w:val="00D37058"/>
    <w:rsid w:val="00D3735A"/>
    <w:rsid w:val="00D438BC"/>
    <w:rsid w:val="00D44062"/>
    <w:rsid w:val="00D44358"/>
    <w:rsid w:val="00D444DC"/>
    <w:rsid w:val="00D44E04"/>
    <w:rsid w:val="00D45F9B"/>
    <w:rsid w:val="00D46AC3"/>
    <w:rsid w:val="00D46BBD"/>
    <w:rsid w:val="00D505C8"/>
    <w:rsid w:val="00D50E2D"/>
    <w:rsid w:val="00D50F50"/>
    <w:rsid w:val="00D5139A"/>
    <w:rsid w:val="00D525D5"/>
    <w:rsid w:val="00D52989"/>
    <w:rsid w:val="00D533DE"/>
    <w:rsid w:val="00D54DB8"/>
    <w:rsid w:val="00D55701"/>
    <w:rsid w:val="00D558DF"/>
    <w:rsid w:val="00D563E5"/>
    <w:rsid w:val="00D613B1"/>
    <w:rsid w:val="00D615F9"/>
    <w:rsid w:val="00D618B6"/>
    <w:rsid w:val="00D61AE3"/>
    <w:rsid w:val="00D621BA"/>
    <w:rsid w:val="00D62291"/>
    <w:rsid w:val="00D632F9"/>
    <w:rsid w:val="00D63D67"/>
    <w:rsid w:val="00D64654"/>
    <w:rsid w:val="00D65C0A"/>
    <w:rsid w:val="00D675EF"/>
    <w:rsid w:val="00D67730"/>
    <w:rsid w:val="00D72460"/>
    <w:rsid w:val="00D73EF0"/>
    <w:rsid w:val="00D74AF7"/>
    <w:rsid w:val="00D750D5"/>
    <w:rsid w:val="00D809F9"/>
    <w:rsid w:val="00D81988"/>
    <w:rsid w:val="00D823F0"/>
    <w:rsid w:val="00D82B1A"/>
    <w:rsid w:val="00D82D10"/>
    <w:rsid w:val="00D85F97"/>
    <w:rsid w:val="00D861C5"/>
    <w:rsid w:val="00D91873"/>
    <w:rsid w:val="00D91E72"/>
    <w:rsid w:val="00D939E5"/>
    <w:rsid w:val="00D94898"/>
    <w:rsid w:val="00D94DFB"/>
    <w:rsid w:val="00D9750F"/>
    <w:rsid w:val="00DA1356"/>
    <w:rsid w:val="00DA155C"/>
    <w:rsid w:val="00DA1B7B"/>
    <w:rsid w:val="00DA1ED4"/>
    <w:rsid w:val="00DA23EF"/>
    <w:rsid w:val="00DA2C58"/>
    <w:rsid w:val="00DA39DE"/>
    <w:rsid w:val="00DA39DF"/>
    <w:rsid w:val="00DA4247"/>
    <w:rsid w:val="00DA45E6"/>
    <w:rsid w:val="00DA51DE"/>
    <w:rsid w:val="00DA5A11"/>
    <w:rsid w:val="00DA5E89"/>
    <w:rsid w:val="00DA66F8"/>
    <w:rsid w:val="00DA69DE"/>
    <w:rsid w:val="00DA6CA6"/>
    <w:rsid w:val="00DA6DE0"/>
    <w:rsid w:val="00DA7D77"/>
    <w:rsid w:val="00DB0933"/>
    <w:rsid w:val="00DB27A6"/>
    <w:rsid w:val="00DB30DB"/>
    <w:rsid w:val="00DB32DA"/>
    <w:rsid w:val="00DB36CA"/>
    <w:rsid w:val="00DB3727"/>
    <w:rsid w:val="00DB3F6C"/>
    <w:rsid w:val="00DB4445"/>
    <w:rsid w:val="00DB6C01"/>
    <w:rsid w:val="00DB6C7C"/>
    <w:rsid w:val="00DB7319"/>
    <w:rsid w:val="00DB79B6"/>
    <w:rsid w:val="00DC012E"/>
    <w:rsid w:val="00DC147F"/>
    <w:rsid w:val="00DC2782"/>
    <w:rsid w:val="00DC35B8"/>
    <w:rsid w:val="00DC3E29"/>
    <w:rsid w:val="00DC685B"/>
    <w:rsid w:val="00DC712A"/>
    <w:rsid w:val="00DC753E"/>
    <w:rsid w:val="00DC7FC0"/>
    <w:rsid w:val="00DD153D"/>
    <w:rsid w:val="00DD1AB8"/>
    <w:rsid w:val="00DD214D"/>
    <w:rsid w:val="00DD3867"/>
    <w:rsid w:val="00DD3D88"/>
    <w:rsid w:val="00DD470C"/>
    <w:rsid w:val="00DD4824"/>
    <w:rsid w:val="00DD6246"/>
    <w:rsid w:val="00DD69D5"/>
    <w:rsid w:val="00DE1456"/>
    <w:rsid w:val="00DE14AD"/>
    <w:rsid w:val="00DE1CA5"/>
    <w:rsid w:val="00DE308D"/>
    <w:rsid w:val="00DE33B4"/>
    <w:rsid w:val="00DE43EB"/>
    <w:rsid w:val="00DE4CC2"/>
    <w:rsid w:val="00DE5086"/>
    <w:rsid w:val="00DE5700"/>
    <w:rsid w:val="00DE5B0A"/>
    <w:rsid w:val="00DF0530"/>
    <w:rsid w:val="00DF12B0"/>
    <w:rsid w:val="00DF23F5"/>
    <w:rsid w:val="00DF29BE"/>
    <w:rsid w:val="00DF2C8E"/>
    <w:rsid w:val="00DF34E7"/>
    <w:rsid w:val="00DF3C2B"/>
    <w:rsid w:val="00DF443C"/>
    <w:rsid w:val="00E038F2"/>
    <w:rsid w:val="00E0449D"/>
    <w:rsid w:val="00E04F30"/>
    <w:rsid w:val="00E058A9"/>
    <w:rsid w:val="00E05E1F"/>
    <w:rsid w:val="00E12CDF"/>
    <w:rsid w:val="00E1426F"/>
    <w:rsid w:val="00E15DBF"/>
    <w:rsid w:val="00E16E79"/>
    <w:rsid w:val="00E1703A"/>
    <w:rsid w:val="00E17F88"/>
    <w:rsid w:val="00E21349"/>
    <w:rsid w:val="00E21734"/>
    <w:rsid w:val="00E22428"/>
    <w:rsid w:val="00E22DF8"/>
    <w:rsid w:val="00E247F2"/>
    <w:rsid w:val="00E2502C"/>
    <w:rsid w:val="00E263D2"/>
    <w:rsid w:val="00E2736A"/>
    <w:rsid w:val="00E2750E"/>
    <w:rsid w:val="00E27F94"/>
    <w:rsid w:val="00E30F41"/>
    <w:rsid w:val="00E32CD1"/>
    <w:rsid w:val="00E3305A"/>
    <w:rsid w:val="00E33308"/>
    <w:rsid w:val="00E33AFB"/>
    <w:rsid w:val="00E3444B"/>
    <w:rsid w:val="00E361DE"/>
    <w:rsid w:val="00E37E13"/>
    <w:rsid w:val="00E40DBE"/>
    <w:rsid w:val="00E41443"/>
    <w:rsid w:val="00E4234E"/>
    <w:rsid w:val="00E43175"/>
    <w:rsid w:val="00E46C22"/>
    <w:rsid w:val="00E4754B"/>
    <w:rsid w:val="00E47878"/>
    <w:rsid w:val="00E500D2"/>
    <w:rsid w:val="00E52585"/>
    <w:rsid w:val="00E52840"/>
    <w:rsid w:val="00E54051"/>
    <w:rsid w:val="00E55467"/>
    <w:rsid w:val="00E56714"/>
    <w:rsid w:val="00E625C7"/>
    <w:rsid w:val="00E6311D"/>
    <w:rsid w:val="00E63A59"/>
    <w:rsid w:val="00E640FA"/>
    <w:rsid w:val="00E6414B"/>
    <w:rsid w:val="00E65583"/>
    <w:rsid w:val="00E6714A"/>
    <w:rsid w:val="00E716B0"/>
    <w:rsid w:val="00E7445C"/>
    <w:rsid w:val="00E74E77"/>
    <w:rsid w:val="00E76398"/>
    <w:rsid w:val="00E765BE"/>
    <w:rsid w:val="00E76999"/>
    <w:rsid w:val="00E776BA"/>
    <w:rsid w:val="00E802A8"/>
    <w:rsid w:val="00E80400"/>
    <w:rsid w:val="00E808AB"/>
    <w:rsid w:val="00E81FA2"/>
    <w:rsid w:val="00E8273C"/>
    <w:rsid w:val="00E83902"/>
    <w:rsid w:val="00E84479"/>
    <w:rsid w:val="00E847C1"/>
    <w:rsid w:val="00E84C37"/>
    <w:rsid w:val="00E853A5"/>
    <w:rsid w:val="00E85CB5"/>
    <w:rsid w:val="00E873F1"/>
    <w:rsid w:val="00E87536"/>
    <w:rsid w:val="00E916F3"/>
    <w:rsid w:val="00E91B03"/>
    <w:rsid w:val="00E91C7D"/>
    <w:rsid w:val="00E93C9A"/>
    <w:rsid w:val="00E93F47"/>
    <w:rsid w:val="00E941D3"/>
    <w:rsid w:val="00E95968"/>
    <w:rsid w:val="00E960AD"/>
    <w:rsid w:val="00E963B6"/>
    <w:rsid w:val="00E96424"/>
    <w:rsid w:val="00E9694A"/>
    <w:rsid w:val="00EA0A59"/>
    <w:rsid w:val="00EA1FFE"/>
    <w:rsid w:val="00EA5F17"/>
    <w:rsid w:val="00EA607A"/>
    <w:rsid w:val="00EA7517"/>
    <w:rsid w:val="00EB2644"/>
    <w:rsid w:val="00EB3429"/>
    <w:rsid w:val="00EB35B9"/>
    <w:rsid w:val="00EB3846"/>
    <w:rsid w:val="00EB720A"/>
    <w:rsid w:val="00EB78F1"/>
    <w:rsid w:val="00EC0603"/>
    <w:rsid w:val="00EC13D6"/>
    <w:rsid w:val="00EC20B4"/>
    <w:rsid w:val="00EC4784"/>
    <w:rsid w:val="00EC4968"/>
    <w:rsid w:val="00EC49CC"/>
    <w:rsid w:val="00EC7758"/>
    <w:rsid w:val="00ED0909"/>
    <w:rsid w:val="00ED292A"/>
    <w:rsid w:val="00ED3842"/>
    <w:rsid w:val="00ED3C4E"/>
    <w:rsid w:val="00ED5028"/>
    <w:rsid w:val="00EE0C13"/>
    <w:rsid w:val="00EE2547"/>
    <w:rsid w:val="00EE2928"/>
    <w:rsid w:val="00EE3571"/>
    <w:rsid w:val="00EE3805"/>
    <w:rsid w:val="00EE53A6"/>
    <w:rsid w:val="00EE5585"/>
    <w:rsid w:val="00EE622F"/>
    <w:rsid w:val="00EE7497"/>
    <w:rsid w:val="00EF2EEE"/>
    <w:rsid w:val="00EF4811"/>
    <w:rsid w:val="00EF51F5"/>
    <w:rsid w:val="00F01437"/>
    <w:rsid w:val="00F021A2"/>
    <w:rsid w:val="00F0284E"/>
    <w:rsid w:val="00F03ABF"/>
    <w:rsid w:val="00F05522"/>
    <w:rsid w:val="00F05CF3"/>
    <w:rsid w:val="00F062B4"/>
    <w:rsid w:val="00F07B54"/>
    <w:rsid w:val="00F10A70"/>
    <w:rsid w:val="00F10EF5"/>
    <w:rsid w:val="00F12B05"/>
    <w:rsid w:val="00F13904"/>
    <w:rsid w:val="00F144CF"/>
    <w:rsid w:val="00F1451E"/>
    <w:rsid w:val="00F1538E"/>
    <w:rsid w:val="00F15FC2"/>
    <w:rsid w:val="00F20157"/>
    <w:rsid w:val="00F202C8"/>
    <w:rsid w:val="00F20ED0"/>
    <w:rsid w:val="00F21E9B"/>
    <w:rsid w:val="00F2235A"/>
    <w:rsid w:val="00F233CF"/>
    <w:rsid w:val="00F2412B"/>
    <w:rsid w:val="00F24916"/>
    <w:rsid w:val="00F24DEF"/>
    <w:rsid w:val="00F24FD3"/>
    <w:rsid w:val="00F2558E"/>
    <w:rsid w:val="00F2632F"/>
    <w:rsid w:val="00F26457"/>
    <w:rsid w:val="00F26CD1"/>
    <w:rsid w:val="00F27C38"/>
    <w:rsid w:val="00F3015E"/>
    <w:rsid w:val="00F31085"/>
    <w:rsid w:val="00F3252B"/>
    <w:rsid w:val="00F3271D"/>
    <w:rsid w:val="00F3374E"/>
    <w:rsid w:val="00F34C13"/>
    <w:rsid w:val="00F35B7D"/>
    <w:rsid w:val="00F35D0D"/>
    <w:rsid w:val="00F40B6B"/>
    <w:rsid w:val="00F40D32"/>
    <w:rsid w:val="00F4301B"/>
    <w:rsid w:val="00F434BF"/>
    <w:rsid w:val="00F43683"/>
    <w:rsid w:val="00F44D7A"/>
    <w:rsid w:val="00F46466"/>
    <w:rsid w:val="00F46EB8"/>
    <w:rsid w:val="00F50DDF"/>
    <w:rsid w:val="00F54E03"/>
    <w:rsid w:val="00F602CC"/>
    <w:rsid w:val="00F62E54"/>
    <w:rsid w:val="00F672A9"/>
    <w:rsid w:val="00F70E9A"/>
    <w:rsid w:val="00F717FE"/>
    <w:rsid w:val="00F718F6"/>
    <w:rsid w:val="00F73641"/>
    <w:rsid w:val="00F73C8D"/>
    <w:rsid w:val="00F75755"/>
    <w:rsid w:val="00F7668D"/>
    <w:rsid w:val="00F76CC9"/>
    <w:rsid w:val="00F76FA7"/>
    <w:rsid w:val="00F803C7"/>
    <w:rsid w:val="00F821DC"/>
    <w:rsid w:val="00F82ADB"/>
    <w:rsid w:val="00F8700C"/>
    <w:rsid w:val="00F9025B"/>
    <w:rsid w:val="00F90BCD"/>
    <w:rsid w:val="00F9264C"/>
    <w:rsid w:val="00F92CF6"/>
    <w:rsid w:val="00F92DB1"/>
    <w:rsid w:val="00F955D7"/>
    <w:rsid w:val="00F96641"/>
    <w:rsid w:val="00F96B52"/>
    <w:rsid w:val="00F97BFC"/>
    <w:rsid w:val="00FA13B0"/>
    <w:rsid w:val="00FA2886"/>
    <w:rsid w:val="00FA55F6"/>
    <w:rsid w:val="00FA579A"/>
    <w:rsid w:val="00FA63D7"/>
    <w:rsid w:val="00FA6994"/>
    <w:rsid w:val="00FB0096"/>
    <w:rsid w:val="00FB0E25"/>
    <w:rsid w:val="00FB2D26"/>
    <w:rsid w:val="00FB36DC"/>
    <w:rsid w:val="00FB4278"/>
    <w:rsid w:val="00FB62CD"/>
    <w:rsid w:val="00FB62DF"/>
    <w:rsid w:val="00FB6570"/>
    <w:rsid w:val="00FB6E07"/>
    <w:rsid w:val="00FB7625"/>
    <w:rsid w:val="00FB7A18"/>
    <w:rsid w:val="00FC0B4D"/>
    <w:rsid w:val="00FC30C4"/>
    <w:rsid w:val="00FC394C"/>
    <w:rsid w:val="00FC3CF0"/>
    <w:rsid w:val="00FC4354"/>
    <w:rsid w:val="00FC46B8"/>
    <w:rsid w:val="00FC47E4"/>
    <w:rsid w:val="00FC4908"/>
    <w:rsid w:val="00FC4983"/>
    <w:rsid w:val="00FD053E"/>
    <w:rsid w:val="00FD06ED"/>
    <w:rsid w:val="00FD265D"/>
    <w:rsid w:val="00FD297F"/>
    <w:rsid w:val="00FD3BC9"/>
    <w:rsid w:val="00FD5B6B"/>
    <w:rsid w:val="00FD5D57"/>
    <w:rsid w:val="00FD7CED"/>
    <w:rsid w:val="00FD7EA9"/>
    <w:rsid w:val="00FE017C"/>
    <w:rsid w:val="00FE0918"/>
    <w:rsid w:val="00FE130A"/>
    <w:rsid w:val="00FE2A2E"/>
    <w:rsid w:val="00FE3B32"/>
    <w:rsid w:val="00FE48B4"/>
    <w:rsid w:val="00FE4DD1"/>
    <w:rsid w:val="00FE5ED3"/>
    <w:rsid w:val="00FE6307"/>
    <w:rsid w:val="00FE761F"/>
    <w:rsid w:val="00FF05D3"/>
    <w:rsid w:val="00FF359F"/>
    <w:rsid w:val="00FF43B3"/>
    <w:rsid w:val="00FF4D21"/>
    <w:rsid w:val="00FF550C"/>
    <w:rsid w:val="00FF76CB"/>
    <w:rsid w:val="00FF774B"/>
    <w:rsid w:val="00FF77A6"/>
    <w:rsid w:val="00FF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CC04"/>
  <w15:docId w15:val="{4CE9EE7B-51F8-41C3-9100-D7F8F9A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06675">
      <w:bodyDiv w:val="1"/>
      <w:marLeft w:val="0"/>
      <w:marRight w:val="0"/>
      <w:marTop w:val="0"/>
      <w:marBottom w:val="0"/>
      <w:divBdr>
        <w:top w:val="none" w:sz="0" w:space="0" w:color="auto"/>
        <w:left w:val="none" w:sz="0" w:space="0" w:color="auto"/>
        <w:bottom w:val="none" w:sz="0" w:space="0" w:color="auto"/>
        <w:right w:val="none" w:sz="0" w:space="0" w:color="auto"/>
      </w:divBdr>
    </w:div>
    <w:div w:id="685641138">
      <w:bodyDiv w:val="1"/>
      <w:marLeft w:val="0"/>
      <w:marRight w:val="0"/>
      <w:marTop w:val="0"/>
      <w:marBottom w:val="0"/>
      <w:divBdr>
        <w:top w:val="none" w:sz="0" w:space="0" w:color="auto"/>
        <w:left w:val="none" w:sz="0" w:space="0" w:color="auto"/>
        <w:bottom w:val="none" w:sz="0" w:space="0" w:color="auto"/>
        <w:right w:val="none" w:sz="0" w:space="0" w:color="auto"/>
      </w:divBdr>
    </w:div>
    <w:div w:id="910426676">
      <w:bodyDiv w:val="1"/>
      <w:marLeft w:val="0"/>
      <w:marRight w:val="0"/>
      <w:marTop w:val="0"/>
      <w:marBottom w:val="0"/>
      <w:divBdr>
        <w:top w:val="none" w:sz="0" w:space="0" w:color="auto"/>
        <w:left w:val="none" w:sz="0" w:space="0" w:color="auto"/>
        <w:bottom w:val="none" w:sz="0" w:space="0" w:color="auto"/>
        <w:right w:val="none" w:sz="0" w:space="0" w:color="auto"/>
      </w:divBdr>
    </w:div>
    <w:div w:id="956832380">
      <w:bodyDiv w:val="1"/>
      <w:marLeft w:val="0"/>
      <w:marRight w:val="0"/>
      <w:marTop w:val="0"/>
      <w:marBottom w:val="0"/>
      <w:divBdr>
        <w:top w:val="none" w:sz="0" w:space="0" w:color="auto"/>
        <w:left w:val="none" w:sz="0" w:space="0" w:color="auto"/>
        <w:bottom w:val="none" w:sz="0" w:space="0" w:color="auto"/>
        <w:right w:val="none" w:sz="0" w:space="0" w:color="auto"/>
      </w:divBdr>
    </w:div>
    <w:div w:id="965700646">
      <w:bodyDiv w:val="1"/>
      <w:marLeft w:val="0"/>
      <w:marRight w:val="0"/>
      <w:marTop w:val="0"/>
      <w:marBottom w:val="0"/>
      <w:divBdr>
        <w:top w:val="none" w:sz="0" w:space="0" w:color="auto"/>
        <w:left w:val="none" w:sz="0" w:space="0" w:color="auto"/>
        <w:bottom w:val="none" w:sz="0" w:space="0" w:color="auto"/>
        <w:right w:val="none" w:sz="0" w:space="0" w:color="auto"/>
      </w:divBdr>
    </w:div>
    <w:div w:id="1034355404">
      <w:bodyDiv w:val="1"/>
      <w:marLeft w:val="0"/>
      <w:marRight w:val="0"/>
      <w:marTop w:val="0"/>
      <w:marBottom w:val="0"/>
      <w:divBdr>
        <w:top w:val="none" w:sz="0" w:space="0" w:color="auto"/>
        <w:left w:val="none" w:sz="0" w:space="0" w:color="auto"/>
        <w:bottom w:val="none" w:sz="0" w:space="0" w:color="auto"/>
        <w:right w:val="none" w:sz="0" w:space="0" w:color="auto"/>
      </w:divBdr>
    </w:div>
    <w:div w:id="1051223603">
      <w:bodyDiv w:val="1"/>
      <w:marLeft w:val="0"/>
      <w:marRight w:val="0"/>
      <w:marTop w:val="0"/>
      <w:marBottom w:val="0"/>
      <w:divBdr>
        <w:top w:val="none" w:sz="0" w:space="0" w:color="auto"/>
        <w:left w:val="none" w:sz="0" w:space="0" w:color="auto"/>
        <w:bottom w:val="none" w:sz="0" w:space="0" w:color="auto"/>
        <w:right w:val="none" w:sz="0" w:space="0" w:color="auto"/>
      </w:divBdr>
    </w:div>
    <w:div w:id="1129863088">
      <w:bodyDiv w:val="1"/>
      <w:marLeft w:val="0"/>
      <w:marRight w:val="0"/>
      <w:marTop w:val="0"/>
      <w:marBottom w:val="0"/>
      <w:divBdr>
        <w:top w:val="none" w:sz="0" w:space="0" w:color="auto"/>
        <w:left w:val="none" w:sz="0" w:space="0" w:color="auto"/>
        <w:bottom w:val="none" w:sz="0" w:space="0" w:color="auto"/>
        <w:right w:val="none" w:sz="0" w:space="0" w:color="auto"/>
      </w:divBdr>
    </w:div>
    <w:div w:id="1321276997">
      <w:bodyDiv w:val="1"/>
      <w:marLeft w:val="0"/>
      <w:marRight w:val="0"/>
      <w:marTop w:val="0"/>
      <w:marBottom w:val="0"/>
      <w:divBdr>
        <w:top w:val="none" w:sz="0" w:space="0" w:color="auto"/>
        <w:left w:val="none" w:sz="0" w:space="0" w:color="auto"/>
        <w:bottom w:val="none" w:sz="0" w:space="0" w:color="auto"/>
        <w:right w:val="none" w:sz="0" w:space="0" w:color="auto"/>
      </w:divBdr>
    </w:div>
    <w:div w:id="1380058806">
      <w:bodyDiv w:val="1"/>
      <w:marLeft w:val="0"/>
      <w:marRight w:val="0"/>
      <w:marTop w:val="0"/>
      <w:marBottom w:val="0"/>
      <w:divBdr>
        <w:top w:val="none" w:sz="0" w:space="0" w:color="auto"/>
        <w:left w:val="none" w:sz="0" w:space="0" w:color="auto"/>
        <w:bottom w:val="none" w:sz="0" w:space="0" w:color="auto"/>
        <w:right w:val="none" w:sz="0" w:space="0" w:color="auto"/>
      </w:divBdr>
    </w:div>
    <w:div w:id="1420642341">
      <w:bodyDiv w:val="1"/>
      <w:marLeft w:val="0"/>
      <w:marRight w:val="0"/>
      <w:marTop w:val="0"/>
      <w:marBottom w:val="0"/>
      <w:divBdr>
        <w:top w:val="none" w:sz="0" w:space="0" w:color="auto"/>
        <w:left w:val="none" w:sz="0" w:space="0" w:color="auto"/>
        <w:bottom w:val="none" w:sz="0" w:space="0" w:color="auto"/>
        <w:right w:val="none" w:sz="0" w:space="0" w:color="auto"/>
      </w:divBdr>
    </w:div>
    <w:div w:id="1613701878">
      <w:bodyDiv w:val="1"/>
      <w:marLeft w:val="0"/>
      <w:marRight w:val="0"/>
      <w:marTop w:val="0"/>
      <w:marBottom w:val="0"/>
      <w:divBdr>
        <w:top w:val="none" w:sz="0" w:space="0" w:color="auto"/>
        <w:left w:val="none" w:sz="0" w:space="0" w:color="auto"/>
        <w:bottom w:val="none" w:sz="0" w:space="0" w:color="auto"/>
        <w:right w:val="none" w:sz="0" w:space="0" w:color="auto"/>
      </w:divBdr>
    </w:div>
    <w:div w:id="1632901509">
      <w:bodyDiv w:val="1"/>
      <w:marLeft w:val="0"/>
      <w:marRight w:val="0"/>
      <w:marTop w:val="0"/>
      <w:marBottom w:val="0"/>
      <w:divBdr>
        <w:top w:val="none" w:sz="0" w:space="0" w:color="auto"/>
        <w:left w:val="none" w:sz="0" w:space="0" w:color="auto"/>
        <w:bottom w:val="none" w:sz="0" w:space="0" w:color="auto"/>
        <w:right w:val="none" w:sz="0" w:space="0" w:color="auto"/>
      </w:divBdr>
    </w:div>
    <w:div w:id="1644117201">
      <w:bodyDiv w:val="1"/>
      <w:marLeft w:val="0"/>
      <w:marRight w:val="0"/>
      <w:marTop w:val="0"/>
      <w:marBottom w:val="0"/>
      <w:divBdr>
        <w:top w:val="none" w:sz="0" w:space="0" w:color="auto"/>
        <w:left w:val="none" w:sz="0" w:space="0" w:color="auto"/>
        <w:bottom w:val="none" w:sz="0" w:space="0" w:color="auto"/>
        <w:right w:val="none" w:sz="0" w:space="0" w:color="auto"/>
      </w:divBdr>
    </w:div>
    <w:div w:id="1729915563">
      <w:bodyDiv w:val="1"/>
      <w:marLeft w:val="0"/>
      <w:marRight w:val="0"/>
      <w:marTop w:val="0"/>
      <w:marBottom w:val="0"/>
      <w:divBdr>
        <w:top w:val="none" w:sz="0" w:space="0" w:color="auto"/>
        <w:left w:val="none" w:sz="0" w:space="0" w:color="auto"/>
        <w:bottom w:val="none" w:sz="0" w:space="0" w:color="auto"/>
        <w:right w:val="none" w:sz="0" w:space="0" w:color="auto"/>
      </w:divBdr>
    </w:div>
    <w:div w:id="1912737148">
      <w:bodyDiv w:val="1"/>
      <w:marLeft w:val="0"/>
      <w:marRight w:val="0"/>
      <w:marTop w:val="0"/>
      <w:marBottom w:val="0"/>
      <w:divBdr>
        <w:top w:val="none" w:sz="0" w:space="0" w:color="auto"/>
        <w:left w:val="none" w:sz="0" w:space="0" w:color="auto"/>
        <w:bottom w:val="none" w:sz="0" w:space="0" w:color="auto"/>
        <w:right w:val="none" w:sz="0" w:space="0" w:color="auto"/>
      </w:divBdr>
    </w:div>
    <w:div w:id="1929533165">
      <w:bodyDiv w:val="1"/>
      <w:marLeft w:val="0"/>
      <w:marRight w:val="0"/>
      <w:marTop w:val="0"/>
      <w:marBottom w:val="0"/>
      <w:divBdr>
        <w:top w:val="none" w:sz="0" w:space="0" w:color="auto"/>
        <w:left w:val="none" w:sz="0" w:space="0" w:color="auto"/>
        <w:bottom w:val="none" w:sz="0" w:space="0" w:color="auto"/>
        <w:right w:val="none" w:sz="0" w:space="0" w:color="auto"/>
      </w:divBdr>
    </w:div>
    <w:div w:id="2106683418">
      <w:bodyDiv w:val="1"/>
      <w:marLeft w:val="0"/>
      <w:marRight w:val="0"/>
      <w:marTop w:val="0"/>
      <w:marBottom w:val="0"/>
      <w:divBdr>
        <w:top w:val="none" w:sz="0" w:space="0" w:color="auto"/>
        <w:left w:val="none" w:sz="0" w:space="0" w:color="auto"/>
        <w:bottom w:val="none" w:sz="0" w:space="0" w:color="auto"/>
        <w:right w:val="none" w:sz="0" w:space="0" w:color="auto"/>
      </w:divBdr>
    </w:div>
    <w:div w:id="21431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dc:creator>
  <cp:lastModifiedBy>Philippe</cp:lastModifiedBy>
  <cp:revision>6</cp:revision>
  <dcterms:created xsi:type="dcterms:W3CDTF">2018-09-28T12:23:00Z</dcterms:created>
  <dcterms:modified xsi:type="dcterms:W3CDTF">2018-10-12T12:27:00Z</dcterms:modified>
</cp:coreProperties>
</file>