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861" w:tblpY="-13"/>
        <w:tblW w:w="15588" w:type="dxa"/>
        <w:tblLook w:val="04A0" w:firstRow="1" w:lastRow="0" w:firstColumn="1" w:lastColumn="0" w:noHBand="0" w:noVBand="1"/>
      </w:tblPr>
      <w:tblGrid>
        <w:gridCol w:w="1433"/>
        <w:gridCol w:w="1681"/>
        <w:gridCol w:w="1843"/>
        <w:gridCol w:w="1929"/>
        <w:gridCol w:w="1799"/>
        <w:gridCol w:w="2080"/>
        <w:gridCol w:w="2456"/>
        <w:gridCol w:w="2367"/>
      </w:tblGrid>
      <w:tr w:rsidR="00824326" w:rsidRPr="0084474C" w14:paraId="4F050818" w14:textId="77777777" w:rsidTr="00265EA5">
        <w:tc>
          <w:tcPr>
            <w:tcW w:w="15588" w:type="dxa"/>
            <w:gridSpan w:val="8"/>
          </w:tcPr>
          <w:p w14:paraId="42F513CA" w14:textId="57EA8286" w:rsidR="00824326" w:rsidRPr="0084474C" w:rsidRDefault="00824326" w:rsidP="00B576DB">
            <w:pPr>
              <w:rPr>
                <w:rFonts w:cstheme="minorHAnsi"/>
                <w:b/>
              </w:rPr>
            </w:pPr>
            <w:r>
              <w:rPr>
                <w:rFonts w:cstheme="minorHAnsi"/>
                <w:b/>
              </w:rPr>
              <w:t xml:space="preserve">Writing </w:t>
            </w:r>
            <w:r w:rsidRPr="0084474C">
              <w:rPr>
                <w:rFonts w:cstheme="minorHAnsi"/>
                <w:b/>
              </w:rPr>
              <w:t xml:space="preserve">Non-negotiables </w:t>
            </w:r>
            <w:bookmarkStart w:id="0" w:name="_GoBack"/>
            <w:bookmarkEnd w:id="0"/>
            <w:r>
              <w:rPr>
                <w:rFonts w:cstheme="minorHAnsi"/>
                <w:b/>
              </w:rPr>
              <w:t>(Minimum end of year requirements)</w:t>
            </w:r>
          </w:p>
        </w:tc>
      </w:tr>
      <w:tr w:rsidR="00265EA5" w:rsidRPr="0084474C" w14:paraId="744D2A4E" w14:textId="77777777" w:rsidTr="001F7CE6">
        <w:tc>
          <w:tcPr>
            <w:tcW w:w="1433" w:type="dxa"/>
          </w:tcPr>
          <w:p w14:paraId="4EA0B1E6" w14:textId="77777777" w:rsidR="00824326" w:rsidRPr="0084474C" w:rsidRDefault="00824326" w:rsidP="00265EA5">
            <w:pPr>
              <w:rPr>
                <w:rFonts w:cstheme="minorHAnsi"/>
                <w:b/>
              </w:rPr>
            </w:pPr>
          </w:p>
        </w:tc>
        <w:tc>
          <w:tcPr>
            <w:tcW w:w="1681" w:type="dxa"/>
          </w:tcPr>
          <w:p w14:paraId="53AE9625" w14:textId="3CAFD322" w:rsidR="00824326" w:rsidRPr="0084474C" w:rsidRDefault="00824326" w:rsidP="00265EA5">
            <w:pPr>
              <w:rPr>
                <w:rFonts w:cstheme="minorHAnsi"/>
                <w:b/>
              </w:rPr>
            </w:pPr>
            <w:r>
              <w:rPr>
                <w:rFonts w:cstheme="minorHAnsi"/>
                <w:b/>
              </w:rPr>
              <w:t>Reception</w:t>
            </w:r>
          </w:p>
        </w:tc>
        <w:tc>
          <w:tcPr>
            <w:tcW w:w="1843" w:type="dxa"/>
          </w:tcPr>
          <w:p w14:paraId="0F146726" w14:textId="01F5F46C" w:rsidR="00824326" w:rsidRPr="0084474C" w:rsidRDefault="00824326" w:rsidP="00265EA5">
            <w:pPr>
              <w:rPr>
                <w:rFonts w:cstheme="minorHAnsi"/>
                <w:b/>
              </w:rPr>
            </w:pPr>
            <w:r w:rsidRPr="0084474C">
              <w:rPr>
                <w:rFonts w:cstheme="minorHAnsi"/>
                <w:b/>
              </w:rPr>
              <w:t>Year 1</w:t>
            </w:r>
          </w:p>
        </w:tc>
        <w:tc>
          <w:tcPr>
            <w:tcW w:w="1929" w:type="dxa"/>
          </w:tcPr>
          <w:p w14:paraId="1CC5DBE6" w14:textId="085B0514" w:rsidR="00824326" w:rsidRPr="0084474C" w:rsidRDefault="00824326" w:rsidP="00265EA5">
            <w:pPr>
              <w:rPr>
                <w:rFonts w:cstheme="minorHAnsi"/>
                <w:b/>
              </w:rPr>
            </w:pPr>
            <w:r w:rsidRPr="0084474C">
              <w:rPr>
                <w:rFonts w:cstheme="minorHAnsi"/>
                <w:b/>
              </w:rPr>
              <w:t>Year 2</w:t>
            </w:r>
          </w:p>
        </w:tc>
        <w:tc>
          <w:tcPr>
            <w:tcW w:w="1799" w:type="dxa"/>
          </w:tcPr>
          <w:p w14:paraId="6D91B7C8" w14:textId="26DE73B5" w:rsidR="00824326" w:rsidRPr="0084474C" w:rsidRDefault="00824326" w:rsidP="00265EA5">
            <w:pPr>
              <w:spacing w:after="200" w:line="276" w:lineRule="auto"/>
              <w:contextualSpacing/>
              <w:rPr>
                <w:rFonts w:cstheme="minorHAnsi"/>
                <w:b/>
              </w:rPr>
            </w:pPr>
            <w:r w:rsidRPr="0084474C">
              <w:rPr>
                <w:rFonts w:cstheme="minorHAnsi"/>
                <w:b/>
              </w:rPr>
              <w:t>Year 3</w:t>
            </w:r>
          </w:p>
        </w:tc>
        <w:tc>
          <w:tcPr>
            <w:tcW w:w="2080" w:type="dxa"/>
          </w:tcPr>
          <w:p w14:paraId="0A445A76" w14:textId="3F09BD5F" w:rsidR="00824326" w:rsidRPr="0084474C" w:rsidRDefault="00824326" w:rsidP="00265EA5">
            <w:pPr>
              <w:rPr>
                <w:rFonts w:cstheme="minorHAnsi"/>
                <w:b/>
              </w:rPr>
            </w:pPr>
            <w:r w:rsidRPr="0084474C">
              <w:rPr>
                <w:rFonts w:cstheme="minorHAnsi"/>
                <w:b/>
              </w:rPr>
              <w:t>Year 4</w:t>
            </w:r>
          </w:p>
        </w:tc>
        <w:tc>
          <w:tcPr>
            <w:tcW w:w="2456" w:type="dxa"/>
          </w:tcPr>
          <w:p w14:paraId="7B4F1C6F" w14:textId="73B2BE73" w:rsidR="00824326" w:rsidRPr="0084474C" w:rsidRDefault="00824326" w:rsidP="00265EA5">
            <w:pPr>
              <w:rPr>
                <w:rFonts w:cstheme="minorHAnsi"/>
                <w:b/>
              </w:rPr>
            </w:pPr>
            <w:r w:rsidRPr="0084474C">
              <w:rPr>
                <w:rFonts w:cstheme="minorHAnsi"/>
                <w:b/>
              </w:rPr>
              <w:t>Year 5</w:t>
            </w:r>
          </w:p>
        </w:tc>
        <w:tc>
          <w:tcPr>
            <w:tcW w:w="2367" w:type="dxa"/>
          </w:tcPr>
          <w:p w14:paraId="2502B7AD" w14:textId="2B4132EC" w:rsidR="00824326" w:rsidRPr="0084474C" w:rsidRDefault="00824326" w:rsidP="00265EA5">
            <w:pPr>
              <w:rPr>
                <w:rFonts w:cstheme="minorHAnsi"/>
                <w:b/>
              </w:rPr>
            </w:pPr>
            <w:r w:rsidRPr="0084474C">
              <w:rPr>
                <w:rFonts w:cstheme="minorHAnsi"/>
                <w:b/>
              </w:rPr>
              <w:t>Year 6</w:t>
            </w:r>
          </w:p>
        </w:tc>
      </w:tr>
      <w:tr w:rsidR="00265EA5" w:rsidRPr="0084474C" w14:paraId="593DA6A6" w14:textId="77777777" w:rsidTr="001F7CE6">
        <w:tc>
          <w:tcPr>
            <w:tcW w:w="1433" w:type="dxa"/>
          </w:tcPr>
          <w:p w14:paraId="6FA0350F" w14:textId="050E05CE" w:rsidR="00824326" w:rsidRPr="001E7E09" w:rsidRDefault="00824326" w:rsidP="00265EA5">
            <w:pPr>
              <w:rPr>
                <w:rFonts w:cstheme="minorHAnsi"/>
                <w:b/>
                <w:bCs/>
              </w:rPr>
            </w:pPr>
            <w:r w:rsidRPr="001E7E09">
              <w:rPr>
                <w:rFonts w:cstheme="minorHAnsi"/>
                <w:b/>
                <w:bCs/>
              </w:rPr>
              <w:t>Sentence and text structure</w:t>
            </w:r>
          </w:p>
        </w:tc>
        <w:tc>
          <w:tcPr>
            <w:tcW w:w="1681" w:type="dxa"/>
          </w:tcPr>
          <w:p w14:paraId="591770D8" w14:textId="77777777" w:rsidR="00153886" w:rsidRPr="00153886" w:rsidRDefault="00153886" w:rsidP="00265EA5">
            <w:pPr>
              <w:rPr>
                <w:rFonts w:cstheme="minorHAnsi"/>
                <w:bCs/>
              </w:rPr>
            </w:pPr>
            <w:r w:rsidRPr="00153886">
              <w:rPr>
                <w:rFonts w:cstheme="minorHAnsi"/>
                <w:bCs/>
              </w:rPr>
              <w:t>Write simple sentences which can be read by themselves &amp; others.</w:t>
            </w:r>
          </w:p>
          <w:p w14:paraId="7350ED8D" w14:textId="77777777" w:rsidR="00153886" w:rsidRPr="00153886" w:rsidRDefault="00153886" w:rsidP="00265EA5">
            <w:pPr>
              <w:rPr>
                <w:rFonts w:cstheme="minorHAnsi"/>
                <w:bCs/>
              </w:rPr>
            </w:pPr>
          </w:p>
          <w:p w14:paraId="2FC3FC41" w14:textId="02B62753" w:rsidR="00824326" w:rsidRPr="0084474C" w:rsidRDefault="00153886" w:rsidP="00265EA5">
            <w:pPr>
              <w:rPr>
                <w:rFonts w:cstheme="minorHAnsi"/>
                <w:bCs/>
              </w:rPr>
            </w:pPr>
            <w:r w:rsidRPr="00153886">
              <w:rPr>
                <w:rFonts w:cstheme="minorHAnsi"/>
                <w:bCs/>
              </w:rPr>
              <w:t>Write own names correctly.</w:t>
            </w:r>
          </w:p>
        </w:tc>
        <w:tc>
          <w:tcPr>
            <w:tcW w:w="1843" w:type="dxa"/>
          </w:tcPr>
          <w:p w14:paraId="34BBE8D6" w14:textId="77777777" w:rsidR="00053300" w:rsidRPr="00053300" w:rsidRDefault="00053300" w:rsidP="00265EA5">
            <w:pPr>
              <w:rPr>
                <w:rFonts w:cstheme="minorHAnsi"/>
                <w:bCs/>
              </w:rPr>
            </w:pPr>
            <w:r w:rsidRPr="00053300">
              <w:rPr>
                <w:rFonts w:cstheme="minorHAnsi"/>
                <w:bCs/>
              </w:rPr>
              <w:t>Write clearly demarcated sentences.</w:t>
            </w:r>
          </w:p>
          <w:p w14:paraId="27E0360E" w14:textId="77777777" w:rsidR="00053300" w:rsidRPr="00053300" w:rsidRDefault="00053300" w:rsidP="00265EA5">
            <w:pPr>
              <w:rPr>
                <w:rFonts w:cstheme="minorHAnsi"/>
                <w:bCs/>
              </w:rPr>
            </w:pPr>
          </w:p>
          <w:p w14:paraId="5F868888" w14:textId="77777777" w:rsidR="00053300" w:rsidRPr="00053300" w:rsidRDefault="00053300" w:rsidP="00265EA5">
            <w:pPr>
              <w:rPr>
                <w:rFonts w:cstheme="minorHAnsi"/>
                <w:bCs/>
              </w:rPr>
            </w:pPr>
            <w:r w:rsidRPr="00053300">
              <w:rPr>
                <w:rFonts w:cstheme="minorHAnsi"/>
                <w:bCs/>
              </w:rPr>
              <w:t>Use ‘and’ to join ideas.</w:t>
            </w:r>
          </w:p>
          <w:p w14:paraId="4730B441" w14:textId="77777777" w:rsidR="00053300" w:rsidRPr="00053300" w:rsidRDefault="00053300" w:rsidP="00265EA5">
            <w:pPr>
              <w:rPr>
                <w:rFonts w:cstheme="minorHAnsi"/>
                <w:bCs/>
              </w:rPr>
            </w:pPr>
          </w:p>
          <w:p w14:paraId="327FFC34" w14:textId="77777777" w:rsidR="00053300" w:rsidRPr="00053300" w:rsidRDefault="00053300" w:rsidP="00265EA5">
            <w:pPr>
              <w:rPr>
                <w:rFonts w:cstheme="minorHAnsi"/>
                <w:bCs/>
              </w:rPr>
            </w:pPr>
            <w:r w:rsidRPr="00053300">
              <w:rPr>
                <w:rFonts w:cstheme="minorHAnsi"/>
                <w:bCs/>
              </w:rPr>
              <w:t>Use conjunctions to join sentences (e.g. so, but).</w:t>
            </w:r>
          </w:p>
          <w:p w14:paraId="72FB2184" w14:textId="77777777" w:rsidR="00053300" w:rsidRPr="00053300" w:rsidRDefault="00053300" w:rsidP="00265EA5">
            <w:pPr>
              <w:rPr>
                <w:rFonts w:cstheme="minorHAnsi"/>
                <w:bCs/>
              </w:rPr>
            </w:pPr>
          </w:p>
          <w:p w14:paraId="4F5CF6F5" w14:textId="2741C1DC" w:rsidR="00053300" w:rsidRPr="0084474C" w:rsidRDefault="00053300" w:rsidP="00265EA5">
            <w:pPr>
              <w:rPr>
                <w:rFonts w:cstheme="minorHAnsi"/>
                <w:bCs/>
              </w:rPr>
            </w:pPr>
            <w:r w:rsidRPr="00053300">
              <w:rPr>
                <w:rFonts w:cstheme="minorHAnsi"/>
                <w:bCs/>
              </w:rPr>
              <w:t>Use standard forms of verbs, e.g. go/went.</w:t>
            </w:r>
          </w:p>
        </w:tc>
        <w:tc>
          <w:tcPr>
            <w:tcW w:w="1929" w:type="dxa"/>
          </w:tcPr>
          <w:p w14:paraId="358DE7CA" w14:textId="52B6107C" w:rsidR="00645FB1" w:rsidRPr="00645FB1" w:rsidRDefault="00645FB1" w:rsidP="00265EA5">
            <w:pPr>
              <w:rPr>
                <w:rFonts w:cstheme="minorHAnsi"/>
                <w:bCs/>
                <w:color w:val="000000" w:themeColor="text1"/>
              </w:rPr>
            </w:pPr>
            <w:r w:rsidRPr="00645FB1">
              <w:rPr>
                <w:rFonts w:cstheme="minorHAnsi"/>
                <w:bCs/>
                <w:color w:val="000000" w:themeColor="text1"/>
              </w:rPr>
              <w:t>Write different kinds of sentence: statement, question, exclamation, command.</w:t>
            </w:r>
          </w:p>
          <w:p w14:paraId="2001FF49" w14:textId="77777777" w:rsidR="00645FB1" w:rsidRPr="00645FB1" w:rsidRDefault="00645FB1" w:rsidP="00265EA5">
            <w:pPr>
              <w:rPr>
                <w:rFonts w:cstheme="minorHAnsi"/>
                <w:bCs/>
                <w:color w:val="000000" w:themeColor="text1"/>
              </w:rPr>
            </w:pPr>
          </w:p>
          <w:p w14:paraId="07AB5144" w14:textId="66A9BB8A" w:rsidR="00645FB1" w:rsidRPr="00645FB1" w:rsidRDefault="00645FB1" w:rsidP="00265EA5">
            <w:pPr>
              <w:rPr>
                <w:rFonts w:cstheme="minorHAnsi"/>
                <w:bCs/>
                <w:color w:val="000000" w:themeColor="text1"/>
              </w:rPr>
            </w:pPr>
            <w:r w:rsidRPr="00645FB1">
              <w:rPr>
                <w:rFonts w:cstheme="minorHAnsi"/>
                <w:bCs/>
                <w:color w:val="000000" w:themeColor="text1"/>
              </w:rPr>
              <w:t>Use expanded noun phrases to add description &amp; specification.</w:t>
            </w:r>
            <w:r>
              <w:t xml:space="preserve"> </w:t>
            </w:r>
            <w:r w:rsidR="00265EA5" w:rsidRPr="00645FB1">
              <w:rPr>
                <w:rFonts w:cstheme="minorHAnsi"/>
                <w:bCs/>
                <w:color w:val="000000" w:themeColor="text1"/>
              </w:rPr>
              <w:t>E</w:t>
            </w:r>
            <w:r w:rsidR="00265EA5">
              <w:rPr>
                <w:rFonts w:cstheme="minorHAnsi"/>
                <w:bCs/>
                <w:color w:val="000000" w:themeColor="text1"/>
              </w:rPr>
              <w:t>.</w:t>
            </w:r>
            <w:r w:rsidRPr="00645FB1">
              <w:rPr>
                <w:rFonts w:cstheme="minorHAnsi"/>
                <w:bCs/>
                <w:color w:val="000000" w:themeColor="text1"/>
              </w:rPr>
              <w:t>g</w:t>
            </w:r>
            <w:r w:rsidR="00265EA5">
              <w:rPr>
                <w:rFonts w:cstheme="minorHAnsi"/>
                <w:bCs/>
                <w:color w:val="000000" w:themeColor="text1"/>
              </w:rPr>
              <w:t>.</w:t>
            </w:r>
            <w:r w:rsidRPr="00645FB1">
              <w:rPr>
                <w:rFonts w:cstheme="minorHAnsi"/>
                <w:bCs/>
                <w:color w:val="000000" w:themeColor="text1"/>
              </w:rPr>
              <w:t xml:space="preserve"> ‘The tall, handsome prince’ as opposed to ‘The prince.’</w:t>
            </w:r>
          </w:p>
          <w:p w14:paraId="52594497" w14:textId="77777777" w:rsidR="00645FB1" w:rsidRPr="00645FB1" w:rsidRDefault="00645FB1" w:rsidP="00265EA5">
            <w:pPr>
              <w:rPr>
                <w:rFonts w:cstheme="minorHAnsi"/>
                <w:bCs/>
                <w:color w:val="000000" w:themeColor="text1"/>
              </w:rPr>
            </w:pPr>
          </w:p>
          <w:p w14:paraId="45A9391C" w14:textId="77777777" w:rsidR="00645FB1" w:rsidRPr="00645FB1" w:rsidRDefault="00645FB1" w:rsidP="00265EA5">
            <w:pPr>
              <w:rPr>
                <w:rFonts w:cstheme="minorHAnsi"/>
                <w:bCs/>
                <w:color w:val="000000" w:themeColor="text1"/>
              </w:rPr>
            </w:pPr>
            <w:r w:rsidRPr="00645FB1">
              <w:rPr>
                <w:rFonts w:cstheme="minorHAnsi"/>
                <w:bCs/>
                <w:color w:val="000000" w:themeColor="text1"/>
              </w:rPr>
              <w:t>Write using subordination (when, if, that, because).</w:t>
            </w:r>
          </w:p>
          <w:p w14:paraId="0800C25D" w14:textId="77777777" w:rsidR="00645FB1" w:rsidRPr="00645FB1" w:rsidRDefault="00645FB1" w:rsidP="00265EA5">
            <w:pPr>
              <w:rPr>
                <w:rFonts w:cstheme="minorHAnsi"/>
                <w:bCs/>
                <w:color w:val="000000" w:themeColor="text1"/>
              </w:rPr>
            </w:pPr>
          </w:p>
          <w:p w14:paraId="202D1F70" w14:textId="77777777" w:rsidR="00645FB1" w:rsidRPr="00645FB1" w:rsidRDefault="00645FB1" w:rsidP="00265EA5">
            <w:pPr>
              <w:rPr>
                <w:rFonts w:cstheme="minorHAnsi"/>
                <w:bCs/>
                <w:color w:val="000000" w:themeColor="text1"/>
              </w:rPr>
            </w:pPr>
            <w:r w:rsidRPr="00645FB1">
              <w:rPr>
                <w:rFonts w:cstheme="minorHAnsi"/>
                <w:bCs/>
                <w:color w:val="000000" w:themeColor="text1"/>
              </w:rPr>
              <w:t>Correct &amp; consistent use of present tense &amp; past tense.</w:t>
            </w:r>
          </w:p>
          <w:p w14:paraId="7E1BC142" w14:textId="77777777" w:rsidR="00645FB1" w:rsidRPr="00645FB1" w:rsidRDefault="00645FB1" w:rsidP="00265EA5">
            <w:pPr>
              <w:rPr>
                <w:rFonts w:cstheme="minorHAnsi"/>
                <w:bCs/>
                <w:color w:val="000000" w:themeColor="text1"/>
              </w:rPr>
            </w:pPr>
          </w:p>
          <w:p w14:paraId="2978977D" w14:textId="09D1FC50" w:rsidR="00645FB1" w:rsidRPr="00645FB1" w:rsidRDefault="00645FB1" w:rsidP="00265EA5">
            <w:pPr>
              <w:rPr>
                <w:rFonts w:cstheme="minorHAnsi"/>
                <w:bCs/>
                <w:color w:val="000000" w:themeColor="text1"/>
              </w:rPr>
            </w:pPr>
            <w:r w:rsidRPr="00645FB1">
              <w:rPr>
                <w:rFonts w:cstheme="minorHAnsi"/>
                <w:bCs/>
                <w:color w:val="000000" w:themeColor="text1"/>
              </w:rPr>
              <w:t>Correct use of verb tenses.</w:t>
            </w:r>
          </w:p>
          <w:p w14:paraId="656CBDB4" w14:textId="77777777" w:rsidR="00645FB1" w:rsidRPr="00645FB1" w:rsidRDefault="00645FB1" w:rsidP="00265EA5">
            <w:pPr>
              <w:rPr>
                <w:rFonts w:cstheme="minorHAnsi"/>
                <w:bCs/>
                <w:color w:val="FF0000"/>
              </w:rPr>
            </w:pPr>
          </w:p>
          <w:p w14:paraId="5451D559" w14:textId="77777777" w:rsidR="00645FB1" w:rsidRPr="00645FB1" w:rsidRDefault="00645FB1" w:rsidP="00265EA5">
            <w:pPr>
              <w:rPr>
                <w:rFonts w:cstheme="minorHAnsi"/>
                <w:bCs/>
                <w:color w:val="FF0000"/>
              </w:rPr>
            </w:pPr>
          </w:p>
          <w:p w14:paraId="606334B7" w14:textId="77777777" w:rsidR="00645FB1" w:rsidRPr="00645FB1" w:rsidRDefault="00645FB1" w:rsidP="00265EA5">
            <w:pPr>
              <w:rPr>
                <w:rFonts w:cstheme="minorHAnsi"/>
                <w:bCs/>
                <w:color w:val="FF0000"/>
              </w:rPr>
            </w:pPr>
          </w:p>
          <w:p w14:paraId="3C7B0253" w14:textId="61B3425C" w:rsidR="00824326" w:rsidRPr="00645FB1" w:rsidRDefault="00824326" w:rsidP="00265EA5">
            <w:pPr>
              <w:rPr>
                <w:rFonts w:cstheme="minorHAnsi"/>
                <w:bCs/>
                <w:color w:val="FF0000"/>
              </w:rPr>
            </w:pPr>
          </w:p>
        </w:tc>
        <w:tc>
          <w:tcPr>
            <w:tcW w:w="1799" w:type="dxa"/>
          </w:tcPr>
          <w:p w14:paraId="3CC7D8C0" w14:textId="08C10124" w:rsidR="008F7288" w:rsidRPr="008F7288" w:rsidRDefault="008F7288" w:rsidP="00265EA5">
            <w:pPr>
              <w:rPr>
                <w:rFonts w:cstheme="minorHAnsi"/>
                <w:bCs/>
                <w:color w:val="000000" w:themeColor="text1"/>
              </w:rPr>
            </w:pPr>
            <w:r w:rsidRPr="008F7288">
              <w:rPr>
                <w:rFonts w:cstheme="minorHAnsi"/>
                <w:bCs/>
                <w:color w:val="000000" w:themeColor="text1"/>
              </w:rPr>
              <w:t>Use conjunctions (when, so, before, after, while, because).</w:t>
            </w:r>
          </w:p>
          <w:p w14:paraId="59D3053B" w14:textId="77777777" w:rsidR="008F7288" w:rsidRPr="008F7288" w:rsidRDefault="008F7288" w:rsidP="00265EA5">
            <w:pPr>
              <w:rPr>
                <w:rFonts w:cstheme="minorHAnsi"/>
                <w:bCs/>
                <w:color w:val="000000" w:themeColor="text1"/>
              </w:rPr>
            </w:pPr>
          </w:p>
          <w:p w14:paraId="0F7C8D37" w14:textId="77777777" w:rsidR="008F7288" w:rsidRPr="008F7288" w:rsidRDefault="008F7288" w:rsidP="00265EA5">
            <w:pPr>
              <w:rPr>
                <w:rFonts w:cstheme="minorHAnsi"/>
                <w:bCs/>
                <w:color w:val="000000" w:themeColor="text1"/>
              </w:rPr>
            </w:pPr>
            <w:r w:rsidRPr="008F7288">
              <w:rPr>
                <w:rFonts w:cstheme="minorHAnsi"/>
                <w:bCs/>
                <w:color w:val="000000" w:themeColor="text1"/>
              </w:rPr>
              <w:t>Use adverbs (e.g. then, next, soon).</w:t>
            </w:r>
          </w:p>
          <w:p w14:paraId="38423639" w14:textId="77777777" w:rsidR="008F7288" w:rsidRPr="008F7288" w:rsidRDefault="008F7288" w:rsidP="00265EA5">
            <w:pPr>
              <w:rPr>
                <w:rFonts w:cstheme="minorHAnsi"/>
                <w:bCs/>
                <w:color w:val="000000" w:themeColor="text1"/>
              </w:rPr>
            </w:pPr>
          </w:p>
          <w:p w14:paraId="5F26E7DF" w14:textId="77777777" w:rsidR="008F7288" w:rsidRPr="008F7288" w:rsidRDefault="008F7288" w:rsidP="00265EA5">
            <w:pPr>
              <w:rPr>
                <w:rFonts w:cstheme="minorHAnsi"/>
                <w:bCs/>
                <w:color w:val="000000" w:themeColor="text1"/>
              </w:rPr>
            </w:pPr>
            <w:r w:rsidRPr="008F7288">
              <w:rPr>
                <w:rFonts w:cstheme="minorHAnsi"/>
                <w:bCs/>
                <w:color w:val="000000" w:themeColor="text1"/>
              </w:rPr>
              <w:t>Use prepositions (e.g. before, after, during, in, because of).</w:t>
            </w:r>
          </w:p>
          <w:p w14:paraId="729A3492" w14:textId="77777777" w:rsidR="008F7288" w:rsidRPr="008F7288" w:rsidRDefault="008F7288" w:rsidP="00265EA5">
            <w:pPr>
              <w:rPr>
                <w:rFonts w:cstheme="minorHAnsi"/>
                <w:bCs/>
                <w:color w:val="000000" w:themeColor="text1"/>
              </w:rPr>
            </w:pPr>
          </w:p>
          <w:p w14:paraId="20DFA7B9" w14:textId="77777777" w:rsidR="008F7288" w:rsidRPr="008F7288" w:rsidRDefault="008F7288" w:rsidP="00265EA5">
            <w:pPr>
              <w:rPr>
                <w:rFonts w:cstheme="minorHAnsi"/>
                <w:bCs/>
                <w:color w:val="000000" w:themeColor="text1"/>
              </w:rPr>
            </w:pPr>
            <w:r w:rsidRPr="008F7288">
              <w:rPr>
                <w:rFonts w:cstheme="minorHAnsi"/>
                <w:bCs/>
                <w:color w:val="000000" w:themeColor="text1"/>
              </w:rPr>
              <w:t>Experiment with adjectives to create impact.</w:t>
            </w:r>
          </w:p>
          <w:p w14:paraId="3F32203A" w14:textId="77777777" w:rsidR="008F7288" w:rsidRPr="008F7288" w:rsidRDefault="008F7288" w:rsidP="00265EA5">
            <w:pPr>
              <w:rPr>
                <w:rFonts w:cstheme="minorHAnsi"/>
                <w:bCs/>
                <w:color w:val="000000" w:themeColor="text1"/>
              </w:rPr>
            </w:pPr>
          </w:p>
          <w:p w14:paraId="010B1782" w14:textId="77777777" w:rsidR="008F7288" w:rsidRPr="008F7288" w:rsidRDefault="008F7288" w:rsidP="00265EA5">
            <w:pPr>
              <w:rPr>
                <w:rFonts w:cstheme="minorHAnsi"/>
                <w:bCs/>
                <w:color w:val="000000" w:themeColor="text1"/>
              </w:rPr>
            </w:pPr>
            <w:r w:rsidRPr="008F7288">
              <w:rPr>
                <w:rFonts w:cstheme="minorHAnsi"/>
                <w:bCs/>
                <w:color w:val="000000" w:themeColor="text1"/>
              </w:rPr>
              <w:t>Correctly use verbs in 1st, 2nd &amp; 3rd person.</w:t>
            </w:r>
          </w:p>
          <w:p w14:paraId="21917FD0" w14:textId="77777777" w:rsidR="008F7288" w:rsidRPr="008F7288" w:rsidRDefault="008F7288" w:rsidP="00265EA5">
            <w:pPr>
              <w:rPr>
                <w:rFonts w:cstheme="minorHAnsi"/>
                <w:bCs/>
                <w:color w:val="000000" w:themeColor="text1"/>
              </w:rPr>
            </w:pPr>
          </w:p>
          <w:p w14:paraId="638F9EC5" w14:textId="65E12122" w:rsidR="008F7288" w:rsidRPr="008F7288" w:rsidRDefault="008F7288" w:rsidP="00265EA5">
            <w:pPr>
              <w:rPr>
                <w:rFonts w:cstheme="minorHAnsi"/>
                <w:bCs/>
                <w:color w:val="000000" w:themeColor="text1"/>
              </w:rPr>
            </w:pPr>
            <w:r w:rsidRPr="008F7288">
              <w:rPr>
                <w:rFonts w:cstheme="minorHAnsi"/>
                <w:bCs/>
                <w:color w:val="000000" w:themeColor="text1"/>
              </w:rPr>
              <w:t>Use perfect form of verbs to mark relationships of time &amp; cause.</w:t>
            </w:r>
          </w:p>
          <w:p w14:paraId="5CE0CBF7" w14:textId="77777777" w:rsidR="008F7288" w:rsidRDefault="008F7288" w:rsidP="00265EA5">
            <w:pPr>
              <w:rPr>
                <w:rFonts w:cstheme="minorHAnsi"/>
                <w:bCs/>
                <w:color w:val="FF0000"/>
              </w:rPr>
            </w:pPr>
          </w:p>
          <w:p w14:paraId="3AA01C62" w14:textId="77777777" w:rsidR="008F7288" w:rsidRDefault="008F7288" w:rsidP="00265EA5">
            <w:pPr>
              <w:rPr>
                <w:rFonts w:cstheme="minorHAnsi"/>
                <w:bCs/>
                <w:color w:val="FF0000"/>
              </w:rPr>
            </w:pPr>
          </w:p>
          <w:p w14:paraId="2B26FE1A" w14:textId="77777777" w:rsidR="008F7288" w:rsidRDefault="008F7288" w:rsidP="00265EA5">
            <w:pPr>
              <w:rPr>
                <w:rFonts w:cstheme="minorHAnsi"/>
                <w:bCs/>
                <w:color w:val="FF0000"/>
              </w:rPr>
            </w:pPr>
          </w:p>
          <w:p w14:paraId="198DD47D" w14:textId="77777777" w:rsidR="008F7288" w:rsidRDefault="008F7288" w:rsidP="00265EA5">
            <w:pPr>
              <w:rPr>
                <w:rFonts w:cstheme="minorHAnsi"/>
                <w:bCs/>
                <w:color w:val="FF0000"/>
              </w:rPr>
            </w:pPr>
          </w:p>
          <w:p w14:paraId="12293C00" w14:textId="77777777" w:rsidR="008F7288" w:rsidRDefault="008F7288" w:rsidP="00265EA5">
            <w:pPr>
              <w:rPr>
                <w:rFonts w:cstheme="minorHAnsi"/>
                <w:bCs/>
                <w:color w:val="FF0000"/>
              </w:rPr>
            </w:pPr>
          </w:p>
          <w:p w14:paraId="4C2A9843" w14:textId="77777777" w:rsidR="008F7288" w:rsidRDefault="008F7288" w:rsidP="00265EA5">
            <w:pPr>
              <w:rPr>
                <w:rFonts w:cstheme="minorHAnsi"/>
                <w:bCs/>
                <w:color w:val="FF0000"/>
              </w:rPr>
            </w:pPr>
          </w:p>
          <w:p w14:paraId="02A90293" w14:textId="77777777" w:rsidR="008F7288" w:rsidRDefault="008F7288" w:rsidP="00265EA5">
            <w:pPr>
              <w:rPr>
                <w:rFonts w:cstheme="minorHAnsi"/>
                <w:bCs/>
                <w:color w:val="FF0000"/>
              </w:rPr>
            </w:pPr>
          </w:p>
          <w:p w14:paraId="56150484" w14:textId="5F2C58B5" w:rsidR="00824326" w:rsidRPr="00645FB1" w:rsidRDefault="00824326" w:rsidP="00265EA5">
            <w:pPr>
              <w:rPr>
                <w:rFonts w:cstheme="minorHAnsi"/>
                <w:bCs/>
                <w:color w:val="FF0000"/>
              </w:rPr>
            </w:pPr>
          </w:p>
        </w:tc>
        <w:tc>
          <w:tcPr>
            <w:tcW w:w="2080" w:type="dxa"/>
          </w:tcPr>
          <w:p w14:paraId="54B183A7" w14:textId="77777777" w:rsidR="00055617" w:rsidRPr="00055617" w:rsidRDefault="00055617" w:rsidP="00265EA5">
            <w:pPr>
              <w:tabs>
                <w:tab w:val="left" w:pos="13734"/>
              </w:tabs>
              <w:rPr>
                <w:rFonts w:cstheme="minorHAnsi"/>
                <w:bCs/>
                <w:color w:val="000000" w:themeColor="text1"/>
              </w:rPr>
            </w:pPr>
            <w:r w:rsidRPr="00055617">
              <w:rPr>
                <w:rFonts w:cstheme="minorHAnsi"/>
                <w:bCs/>
                <w:color w:val="000000" w:themeColor="text1"/>
              </w:rPr>
              <w:t>Vary sentence structure, using different openers.</w:t>
            </w:r>
          </w:p>
          <w:p w14:paraId="39147D94" w14:textId="77777777" w:rsidR="00055617" w:rsidRPr="00055617" w:rsidRDefault="00055617" w:rsidP="00265EA5">
            <w:pPr>
              <w:tabs>
                <w:tab w:val="left" w:pos="13734"/>
              </w:tabs>
              <w:rPr>
                <w:rFonts w:cstheme="minorHAnsi"/>
                <w:bCs/>
                <w:color w:val="000000" w:themeColor="text1"/>
              </w:rPr>
            </w:pPr>
          </w:p>
          <w:p w14:paraId="62225D6C" w14:textId="3464DF7E" w:rsidR="00055617" w:rsidRDefault="00055617" w:rsidP="00265EA5">
            <w:pPr>
              <w:tabs>
                <w:tab w:val="left" w:pos="13734"/>
              </w:tabs>
              <w:rPr>
                <w:rFonts w:cstheme="minorHAnsi"/>
                <w:bCs/>
                <w:color w:val="000000" w:themeColor="text1"/>
              </w:rPr>
            </w:pPr>
            <w:r w:rsidRPr="00055617">
              <w:rPr>
                <w:rFonts w:cstheme="minorHAnsi"/>
                <w:bCs/>
                <w:color w:val="000000" w:themeColor="text1"/>
              </w:rPr>
              <w:t>Use adjectival phrases (e.g. biting cold wind).</w:t>
            </w:r>
          </w:p>
          <w:p w14:paraId="1CDEB074" w14:textId="26241727" w:rsidR="00E62BCE" w:rsidRDefault="00E62BCE" w:rsidP="00265EA5">
            <w:pPr>
              <w:tabs>
                <w:tab w:val="left" w:pos="13734"/>
              </w:tabs>
              <w:rPr>
                <w:rFonts w:cstheme="minorHAnsi"/>
                <w:bCs/>
                <w:color w:val="000000" w:themeColor="text1"/>
              </w:rPr>
            </w:pPr>
          </w:p>
          <w:p w14:paraId="5198F1CF" w14:textId="2B0A4FE3" w:rsidR="00E62BCE" w:rsidRPr="00055617" w:rsidRDefault="00E62BCE" w:rsidP="00265EA5">
            <w:pPr>
              <w:tabs>
                <w:tab w:val="left" w:pos="13734"/>
              </w:tabs>
              <w:rPr>
                <w:rFonts w:cstheme="minorHAnsi"/>
                <w:bCs/>
                <w:color w:val="000000" w:themeColor="text1"/>
              </w:rPr>
            </w:pPr>
            <w:r w:rsidRPr="00E62BCE">
              <w:rPr>
                <w:rFonts w:cstheme="minorHAnsi"/>
                <w:bCs/>
                <w:color w:val="000000" w:themeColor="text1"/>
              </w:rPr>
              <w:t>Use expanded noun phrases with modifying adjectives and prepositional phrases (e.g….in an isolated cottage at the top of the hill)</w:t>
            </w:r>
          </w:p>
          <w:p w14:paraId="5B66DD16" w14:textId="77777777" w:rsidR="00055617" w:rsidRPr="00055617" w:rsidRDefault="00055617" w:rsidP="00265EA5">
            <w:pPr>
              <w:tabs>
                <w:tab w:val="left" w:pos="13734"/>
              </w:tabs>
              <w:rPr>
                <w:rFonts w:cstheme="minorHAnsi"/>
                <w:bCs/>
                <w:color w:val="000000" w:themeColor="text1"/>
              </w:rPr>
            </w:pPr>
          </w:p>
          <w:p w14:paraId="303FF2D3" w14:textId="605AEB38" w:rsidR="00055617" w:rsidRDefault="00055617" w:rsidP="00265EA5">
            <w:pPr>
              <w:tabs>
                <w:tab w:val="left" w:pos="13734"/>
              </w:tabs>
              <w:rPr>
                <w:rFonts w:cstheme="minorHAnsi"/>
                <w:bCs/>
                <w:color w:val="000000" w:themeColor="text1"/>
              </w:rPr>
            </w:pPr>
            <w:r w:rsidRPr="00055617">
              <w:rPr>
                <w:rFonts w:cstheme="minorHAnsi"/>
                <w:bCs/>
                <w:color w:val="000000" w:themeColor="text1"/>
              </w:rPr>
              <w:t>Approp</w:t>
            </w:r>
            <w:r w:rsidR="00E62BCE">
              <w:rPr>
                <w:rFonts w:cstheme="minorHAnsi"/>
                <w:bCs/>
                <w:color w:val="000000" w:themeColor="text1"/>
              </w:rPr>
              <w:t>riate choice of noun or pronoun within or across sentences to aid cohesion and avoid repetition</w:t>
            </w:r>
          </w:p>
          <w:p w14:paraId="1AFEACB2" w14:textId="3733EAFA" w:rsidR="00E62BCE" w:rsidRDefault="00E62BCE" w:rsidP="00265EA5">
            <w:pPr>
              <w:tabs>
                <w:tab w:val="left" w:pos="13734"/>
              </w:tabs>
              <w:rPr>
                <w:rFonts w:cstheme="minorHAnsi"/>
                <w:bCs/>
                <w:color w:val="000000" w:themeColor="text1"/>
              </w:rPr>
            </w:pPr>
          </w:p>
          <w:p w14:paraId="0A67FBBE" w14:textId="7EE44945" w:rsidR="00824326" w:rsidRPr="00055617" w:rsidRDefault="00824326" w:rsidP="00265EA5">
            <w:pPr>
              <w:tabs>
                <w:tab w:val="left" w:pos="13734"/>
              </w:tabs>
              <w:rPr>
                <w:rFonts w:cstheme="minorHAnsi"/>
                <w:bCs/>
                <w:color w:val="000000" w:themeColor="text1"/>
              </w:rPr>
            </w:pPr>
            <w:r w:rsidRPr="00055617">
              <w:rPr>
                <w:rFonts w:cstheme="minorHAnsi"/>
                <w:bCs/>
                <w:color w:val="000000" w:themeColor="text1"/>
              </w:rPr>
              <w:t xml:space="preserve">Use conjunctions </w:t>
            </w:r>
            <w:r w:rsidR="00055617">
              <w:rPr>
                <w:rFonts w:cstheme="minorHAnsi"/>
                <w:bCs/>
                <w:color w:val="000000" w:themeColor="text1"/>
              </w:rPr>
              <w:t xml:space="preserve">to extend a range of sentences with more than one clause </w:t>
            </w:r>
            <w:r w:rsidRPr="00055617">
              <w:rPr>
                <w:rFonts w:cstheme="minorHAnsi"/>
                <w:bCs/>
                <w:color w:val="000000" w:themeColor="text1"/>
              </w:rPr>
              <w:t>(when, so, before, after, while, because).</w:t>
            </w:r>
          </w:p>
          <w:p w14:paraId="5777002E" w14:textId="581F949E" w:rsidR="00824326" w:rsidRPr="00645FB1" w:rsidRDefault="00824326" w:rsidP="00265EA5">
            <w:pPr>
              <w:rPr>
                <w:rFonts w:cstheme="minorHAnsi"/>
                <w:bCs/>
                <w:color w:val="FF0000"/>
              </w:rPr>
            </w:pPr>
          </w:p>
          <w:p w14:paraId="7F5B1809" w14:textId="4E9556DA" w:rsidR="00824326" w:rsidRPr="00645FB1" w:rsidRDefault="00824326" w:rsidP="00265EA5">
            <w:pPr>
              <w:rPr>
                <w:rFonts w:cstheme="minorHAnsi"/>
                <w:bCs/>
                <w:color w:val="FF0000"/>
              </w:rPr>
            </w:pPr>
          </w:p>
        </w:tc>
        <w:tc>
          <w:tcPr>
            <w:tcW w:w="2456" w:type="dxa"/>
          </w:tcPr>
          <w:p w14:paraId="68C0218B" w14:textId="77777777" w:rsidR="000475AD" w:rsidRPr="000475AD" w:rsidRDefault="000475AD" w:rsidP="00265EA5">
            <w:pPr>
              <w:rPr>
                <w:rFonts w:cstheme="minorHAnsi"/>
                <w:bCs/>
                <w:color w:val="000000" w:themeColor="text1"/>
              </w:rPr>
            </w:pPr>
            <w:r w:rsidRPr="000475AD">
              <w:rPr>
                <w:rFonts w:cstheme="minorHAnsi"/>
                <w:bCs/>
                <w:color w:val="000000" w:themeColor="text1"/>
              </w:rPr>
              <w:t>Add phrases to make sentences more precise &amp; detailed.</w:t>
            </w:r>
          </w:p>
          <w:p w14:paraId="2DD3CB7B" w14:textId="77777777" w:rsidR="000475AD" w:rsidRPr="000475AD" w:rsidRDefault="000475AD" w:rsidP="00265EA5">
            <w:pPr>
              <w:rPr>
                <w:rFonts w:cstheme="minorHAnsi"/>
                <w:bCs/>
                <w:color w:val="000000" w:themeColor="text1"/>
              </w:rPr>
            </w:pPr>
          </w:p>
          <w:p w14:paraId="3131FC6F" w14:textId="77777777" w:rsidR="000475AD" w:rsidRPr="000475AD" w:rsidRDefault="000475AD" w:rsidP="00265EA5">
            <w:pPr>
              <w:rPr>
                <w:rFonts w:cstheme="minorHAnsi"/>
                <w:bCs/>
                <w:color w:val="000000" w:themeColor="text1"/>
              </w:rPr>
            </w:pPr>
            <w:r w:rsidRPr="000475AD">
              <w:rPr>
                <w:rFonts w:cstheme="minorHAnsi"/>
                <w:bCs/>
                <w:color w:val="000000" w:themeColor="text1"/>
              </w:rPr>
              <w:t>Use range of sentence openers – judging the impact or effect needed.</w:t>
            </w:r>
          </w:p>
          <w:p w14:paraId="65AE047D" w14:textId="77777777" w:rsidR="000475AD" w:rsidRPr="000475AD" w:rsidRDefault="000475AD" w:rsidP="00265EA5">
            <w:pPr>
              <w:rPr>
                <w:rFonts w:cstheme="minorHAnsi"/>
                <w:bCs/>
                <w:color w:val="000000" w:themeColor="text1"/>
              </w:rPr>
            </w:pPr>
          </w:p>
          <w:p w14:paraId="5FEF2B44" w14:textId="5ABCB2CD" w:rsidR="000475AD" w:rsidRDefault="000475AD" w:rsidP="00265EA5">
            <w:pPr>
              <w:rPr>
                <w:rFonts w:cstheme="minorHAnsi"/>
                <w:bCs/>
                <w:color w:val="000000" w:themeColor="text1"/>
              </w:rPr>
            </w:pPr>
            <w:r w:rsidRPr="000475AD">
              <w:rPr>
                <w:rFonts w:cstheme="minorHAnsi"/>
                <w:bCs/>
                <w:color w:val="000000" w:themeColor="text1"/>
              </w:rPr>
              <w:t>Begin to adapt sentence structure to text type.</w:t>
            </w:r>
          </w:p>
          <w:p w14:paraId="14243F89" w14:textId="4DA6352C" w:rsidR="001201CC" w:rsidRDefault="001201CC" w:rsidP="00265EA5">
            <w:pPr>
              <w:rPr>
                <w:rFonts w:cstheme="minorHAnsi"/>
                <w:bCs/>
                <w:color w:val="000000" w:themeColor="text1"/>
              </w:rPr>
            </w:pPr>
          </w:p>
          <w:p w14:paraId="7C52C0FB" w14:textId="368584AA" w:rsidR="001201CC" w:rsidRPr="000475AD" w:rsidRDefault="001201CC" w:rsidP="00265EA5">
            <w:pPr>
              <w:rPr>
                <w:rFonts w:cstheme="minorHAnsi"/>
                <w:bCs/>
                <w:color w:val="000000" w:themeColor="text1"/>
              </w:rPr>
            </w:pPr>
            <w:r>
              <w:rPr>
                <w:rFonts w:cstheme="minorHAnsi"/>
                <w:bCs/>
                <w:color w:val="000000" w:themeColor="text1"/>
              </w:rPr>
              <w:t>U</w:t>
            </w:r>
            <w:r w:rsidRPr="001201CC">
              <w:rPr>
                <w:rFonts w:cstheme="minorHAnsi"/>
                <w:bCs/>
                <w:color w:val="000000" w:themeColor="text1"/>
              </w:rPr>
              <w:t xml:space="preserve">se </w:t>
            </w:r>
            <w:r w:rsidR="00606136">
              <w:rPr>
                <w:rFonts w:cstheme="minorHAnsi"/>
                <w:bCs/>
                <w:color w:val="000000" w:themeColor="text1"/>
              </w:rPr>
              <w:t>adverbs (e.g. perhaps/surely) or modal verbs</w:t>
            </w:r>
            <w:r w:rsidRPr="001201CC">
              <w:rPr>
                <w:rFonts w:cstheme="minorHAnsi"/>
                <w:bCs/>
                <w:color w:val="000000" w:themeColor="text1"/>
              </w:rPr>
              <w:t xml:space="preserve"> to indicate degrees of possibility (e.g. may/could, nearly/definitely/always)</w:t>
            </w:r>
          </w:p>
          <w:p w14:paraId="755BB334" w14:textId="77777777" w:rsidR="000475AD" w:rsidRPr="000475AD" w:rsidRDefault="000475AD" w:rsidP="00265EA5">
            <w:pPr>
              <w:rPr>
                <w:rFonts w:cstheme="minorHAnsi"/>
                <w:bCs/>
                <w:color w:val="000000" w:themeColor="text1"/>
              </w:rPr>
            </w:pPr>
          </w:p>
          <w:p w14:paraId="5F0EA08C" w14:textId="292335F4" w:rsidR="000475AD" w:rsidRDefault="000475AD" w:rsidP="00265EA5">
            <w:pPr>
              <w:rPr>
                <w:rFonts w:cstheme="minorHAnsi"/>
                <w:bCs/>
                <w:color w:val="000000" w:themeColor="text1"/>
              </w:rPr>
            </w:pPr>
            <w:r w:rsidRPr="000475AD">
              <w:rPr>
                <w:rFonts w:cstheme="minorHAnsi"/>
                <w:bCs/>
                <w:color w:val="000000" w:themeColor="text1"/>
              </w:rPr>
              <w:t>Use pronouns to avoid repetition.</w:t>
            </w:r>
          </w:p>
          <w:p w14:paraId="46D98EB5" w14:textId="23449105" w:rsidR="001201CC" w:rsidRDefault="001201CC" w:rsidP="00265EA5">
            <w:pPr>
              <w:rPr>
                <w:rFonts w:cstheme="minorHAnsi"/>
                <w:bCs/>
                <w:color w:val="000000" w:themeColor="text1"/>
              </w:rPr>
            </w:pPr>
          </w:p>
          <w:p w14:paraId="187C2970" w14:textId="37F82C21" w:rsidR="001201CC" w:rsidRPr="000475AD" w:rsidRDefault="001201CC" w:rsidP="00265EA5">
            <w:pPr>
              <w:rPr>
                <w:rFonts w:cstheme="minorHAnsi"/>
                <w:bCs/>
                <w:color w:val="000000" w:themeColor="text1"/>
              </w:rPr>
            </w:pPr>
            <w:r w:rsidRPr="001201CC">
              <w:rPr>
                <w:rFonts w:cstheme="minorHAnsi"/>
                <w:bCs/>
                <w:color w:val="000000" w:themeColor="text1"/>
              </w:rPr>
              <w:t>Use relative clauses beginning with who, which, where, when, whose, that or with an implied relative pronoun to convey more information concisely (e.g. Stanley arrived at the house, which stood at the top of a hill.)</w:t>
            </w:r>
          </w:p>
          <w:p w14:paraId="4CBE6F18" w14:textId="0AB47EA3" w:rsidR="000475AD" w:rsidRPr="00605378" w:rsidRDefault="00605378" w:rsidP="00265EA5">
            <w:pPr>
              <w:rPr>
                <w:rFonts w:cstheme="minorHAnsi"/>
                <w:bCs/>
                <w:color w:val="000000" w:themeColor="text1"/>
              </w:rPr>
            </w:pPr>
            <w:r w:rsidRPr="00605378">
              <w:rPr>
                <w:rFonts w:cstheme="minorHAnsi"/>
                <w:bCs/>
                <w:color w:val="000000" w:themeColor="text1"/>
              </w:rPr>
              <w:t xml:space="preserve">Link clauses in sentences using a range of </w:t>
            </w:r>
            <w:r w:rsidRPr="00605378">
              <w:rPr>
                <w:rFonts w:cstheme="minorHAnsi"/>
                <w:bCs/>
                <w:color w:val="000000" w:themeColor="text1"/>
              </w:rPr>
              <w:lastRenderedPageBreak/>
              <w:t>subordinating &amp; coordinating conjunctions.</w:t>
            </w:r>
          </w:p>
          <w:p w14:paraId="09E1E33F" w14:textId="77777777" w:rsidR="000475AD" w:rsidRDefault="000475AD" w:rsidP="00265EA5">
            <w:pPr>
              <w:rPr>
                <w:rFonts w:cstheme="minorHAnsi"/>
                <w:bCs/>
                <w:color w:val="FF0000"/>
              </w:rPr>
            </w:pPr>
          </w:p>
          <w:p w14:paraId="2210B232" w14:textId="77777777" w:rsidR="000475AD" w:rsidRDefault="000475AD" w:rsidP="00265EA5">
            <w:pPr>
              <w:rPr>
                <w:rFonts w:cstheme="minorHAnsi"/>
                <w:bCs/>
                <w:color w:val="FF0000"/>
              </w:rPr>
            </w:pPr>
          </w:p>
          <w:p w14:paraId="64B61A89" w14:textId="496AE3EB" w:rsidR="00824326" w:rsidRPr="00645FB1" w:rsidRDefault="00824326" w:rsidP="00265EA5">
            <w:pPr>
              <w:rPr>
                <w:rFonts w:cstheme="minorHAnsi"/>
                <w:bCs/>
                <w:color w:val="FF0000"/>
              </w:rPr>
            </w:pPr>
          </w:p>
        </w:tc>
        <w:tc>
          <w:tcPr>
            <w:tcW w:w="2367" w:type="dxa"/>
          </w:tcPr>
          <w:p w14:paraId="44A8C409" w14:textId="73F42A58" w:rsidR="009F5516" w:rsidRDefault="009F5516" w:rsidP="00265EA5">
            <w:pPr>
              <w:rPr>
                <w:rFonts w:cstheme="minorHAnsi"/>
                <w:bCs/>
                <w:color w:val="000000" w:themeColor="text1"/>
              </w:rPr>
            </w:pPr>
            <w:r w:rsidRPr="009F5516">
              <w:rPr>
                <w:rFonts w:cstheme="minorHAnsi"/>
                <w:bCs/>
                <w:color w:val="000000" w:themeColor="text1"/>
              </w:rPr>
              <w:lastRenderedPageBreak/>
              <w:t>Recognise main and subordinate clauses, and phrases, and can use them to construct sentences in different ways.</w:t>
            </w:r>
          </w:p>
          <w:p w14:paraId="790960C9" w14:textId="77777777" w:rsidR="009F5516" w:rsidRPr="009F5516" w:rsidRDefault="009F5516" w:rsidP="00265EA5">
            <w:pPr>
              <w:rPr>
                <w:rFonts w:cstheme="minorHAnsi"/>
                <w:bCs/>
                <w:color w:val="000000" w:themeColor="text1"/>
              </w:rPr>
            </w:pPr>
          </w:p>
          <w:p w14:paraId="19756DA1" w14:textId="294CA50E" w:rsidR="009F5516" w:rsidRPr="009F5516" w:rsidRDefault="009F5516" w:rsidP="00265EA5">
            <w:pPr>
              <w:rPr>
                <w:rFonts w:cstheme="minorHAnsi"/>
                <w:bCs/>
                <w:color w:val="000000" w:themeColor="text1"/>
              </w:rPr>
            </w:pPr>
            <w:r>
              <w:rPr>
                <w:rFonts w:cstheme="minorHAnsi"/>
                <w:bCs/>
                <w:color w:val="000000" w:themeColor="text1"/>
              </w:rPr>
              <w:t>Use</w:t>
            </w:r>
            <w:r w:rsidRPr="009F5516">
              <w:rPr>
                <w:rFonts w:cstheme="minorHAnsi"/>
                <w:bCs/>
                <w:color w:val="000000" w:themeColor="text1"/>
              </w:rPr>
              <w:t xml:space="preserve"> relative clauses beginning</w:t>
            </w:r>
          </w:p>
          <w:p w14:paraId="55125965" w14:textId="7C64C6C6" w:rsidR="009F5516" w:rsidRDefault="009F5516" w:rsidP="00265EA5">
            <w:pPr>
              <w:rPr>
                <w:rFonts w:cstheme="minorHAnsi"/>
                <w:bCs/>
                <w:color w:val="000000" w:themeColor="text1"/>
              </w:rPr>
            </w:pPr>
            <w:r w:rsidRPr="009F5516">
              <w:rPr>
                <w:rFonts w:cstheme="minorHAnsi"/>
                <w:bCs/>
                <w:color w:val="000000" w:themeColor="text1"/>
              </w:rPr>
              <w:t>with who, which, where, when, whose, that or with an implied relative pronoun to convey more information concisely</w:t>
            </w:r>
          </w:p>
          <w:p w14:paraId="412A9F14" w14:textId="77777777" w:rsidR="009F5516" w:rsidRPr="009F5516" w:rsidRDefault="009F5516" w:rsidP="00265EA5">
            <w:pPr>
              <w:rPr>
                <w:rFonts w:cstheme="minorHAnsi"/>
                <w:bCs/>
                <w:color w:val="000000" w:themeColor="text1"/>
              </w:rPr>
            </w:pPr>
          </w:p>
          <w:p w14:paraId="5DAD7397" w14:textId="75BA5FBB" w:rsidR="009F5516" w:rsidRDefault="009F5516" w:rsidP="00265EA5">
            <w:pPr>
              <w:rPr>
                <w:rFonts w:cstheme="minorHAnsi"/>
                <w:bCs/>
                <w:color w:val="000000" w:themeColor="text1"/>
              </w:rPr>
            </w:pPr>
            <w:r w:rsidRPr="009F5516">
              <w:rPr>
                <w:rFonts w:cstheme="minorHAnsi"/>
                <w:bCs/>
                <w:color w:val="000000" w:themeColor="text1"/>
              </w:rPr>
              <w:t>Use passive verbs in a sentence (e.g. The flag was raised by the dark knight).</w:t>
            </w:r>
          </w:p>
          <w:p w14:paraId="09F783BF" w14:textId="77777777" w:rsidR="009F5516" w:rsidRPr="009F5516" w:rsidRDefault="009F5516" w:rsidP="00265EA5">
            <w:pPr>
              <w:rPr>
                <w:rFonts w:cstheme="minorHAnsi"/>
                <w:bCs/>
                <w:color w:val="000000" w:themeColor="text1"/>
              </w:rPr>
            </w:pPr>
          </w:p>
          <w:p w14:paraId="6238430B" w14:textId="0B9AD83A" w:rsidR="009F5516" w:rsidRDefault="009F5516" w:rsidP="00265EA5">
            <w:pPr>
              <w:rPr>
                <w:rFonts w:cstheme="minorHAnsi"/>
                <w:bCs/>
                <w:color w:val="000000" w:themeColor="text1"/>
              </w:rPr>
            </w:pPr>
            <w:r w:rsidRPr="009F5516">
              <w:rPr>
                <w:rFonts w:cstheme="minorHAnsi"/>
                <w:bCs/>
                <w:color w:val="000000" w:themeColor="text1"/>
              </w:rPr>
              <w:t>Use expanded noun phrases to convey complicated information concisely (e.g. The fact that it was raining meant the end of sports day).</w:t>
            </w:r>
          </w:p>
          <w:p w14:paraId="6A27EEF0" w14:textId="77777777" w:rsidR="001F7CE6" w:rsidRDefault="001F7CE6" w:rsidP="00265EA5">
            <w:pPr>
              <w:rPr>
                <w:rFonts w:cstheme="minorHAnsi"/>
                <w:bCs/>
                <w:color w:val="000000" w:themeColor="text1"/>
              </w:rPr>
            </w:pPr>
          </w:p>
          <w:p w14:paraId="2370D903" w14:textId="0ED05A61" w:rsidR="009F5516" w:rsidRPr="009F5516" w:rsidRDefault="009F5516" w:rsidP="00265EA5">
            <w:pPr>
              <w:rPr>
                <w:rFonts w:cstheme="minorHAnsi"/>
                <w:bCs/>
                <w:color w:val="000000" w:themeColor="text1"/>
              </w:rPr>
            </w:pPr>
            <w:r w:rsidRPr="009F5516">
              <w:rPr>
                <w:rFonts w:cstheme="minorHAnsi"/>
                <w:bCs/>
                <w:color w:val="000000" w:themeColor="text1"/>
              </w:rPr>
              <w:t>Vary sentence structure and use a variety of different tenses</w:t>
            </w:r>
          </w:p>
          <w:p w14:paraId="1A6EFC8D" w14:textId="77777777" w:rsidR="009F5516" w:rsidRDefault="009F5516" w:rsidP="00265EA5">
            <w:pPr>
              <w:rPr>
                <w:rFonts w:cstheme="minorHAnsi"/>
                <w:bCs/>
                <w:color w:val="FF0000"/>
              </w:rPr>
            </w:pPr>
          </w:p>
          <w:p w14:paraId="35CCEE61" w14:textId="6A04A510" w:rsidR="004A1B2D" w:rsidRPr="004A1B2D" w:rsidRDefault="004A1B2D" w:rsidP="00265EA5">
            <w:pPr>
              <w:rPr>
                <w:rFonts w:cstheme="minorHAnsi"/>
                <w:bCs/>
                <w:color w:val="000000" w:themeColor="text1"/>
              </w:rPr>
            </w:pPr>
            <w:r w:rsidRPr="004A1B2D">
              <w:rPr>
                <w:rFonts w:cstheme="minorHAnsi"/>
                <w:bCs/>
                <w:color w:val="000000" w:themeColor="text1"/>
              </w:rPr>
              <w:lastRenderedPageBreak/>
              <w:t>Recognise vocabulary and structures appropriate for formal speech/writing (e.g. furthermore)</w:t>
            </w:r>
          </w:p>
          <w:p w14:paraId="5AAE04B4" w14:textId="77777777" w:rsidR="004A1B2D" w:rsidRPr="004A1B2D" w:rsidRDefault="004A1B2D" w:rsidP="00265EA5">
            <w:pPr>
              <w:rPr>
                <w:rFonts w:cstheme="minorHAnsi"/>
                <w:bCs/>
                <w:color w:val="000000" w:themeColor="text1"/>
              </w:rPr>
            </w:pPr>
          </w:p>
          <w:p w14:paraId="3924F0FB" w14:textId="229979DC" w:rsidR="00824326" w:rsidRPr="00F94E44" w:rsidRDefault="004A1B2D" w:rsidP="00265EA5">
            <w:pPr>
              <w:rPr>
                <w:rFonts w:cstheme="minorHAnsi"/>
                <w:bCs/>
                <w:color w:val="000000" w:themeColor="text1"/>
              </w:rPr>
            </w:pPr>
            <w:r w:rsidRPr="004A1B2D">
              <w:rPr>
                <w:rFonts w:cstheme="minorHAnsi"/>
                <w:bCs/>
                <w:color w:val="000000" w:themeColor="text1"/>
              </w:rPr>
              <w:t>Include subjunctive forms in writing (The doctor recommended he give up smoking)</w:t>
            </w:r>
          </w:p>
        </w:tc>
      </w:tr>
      <w:tr w:rsidR="00265EA5" w:rsidRPr="0084474C" w14:paraId="5F01C0DD" w14:textId="77777777" w:rsidTr="001F7CE6">
        <w:tc>
          <w:tcPr>
            <w:tcW w:w="1433" w:type="dxa"/>
          </w:tcPr>
          <w:p w14:paraId="4D3C2D7D" w14:textId="2C6ED27D" w:rsidR="00824326" w:rsidRPr="001E7E09" w:rsidRDefault="00824326" w:rsidP="00265EA5">
            <w:pPr>
              <w:rPr>
                <w:rFonts w:cstheme="minorHAnsi"/>
                <w:b/>
                <w:bCs/>
              </w:rPr>
            </w:pPr>
            <w:r w:rsidRPr="001E7E09">
              <w:rPr>
                <w:rFonts w:cstheme="minorHAnsi"/>
                <w:b/>
                <w:bCs/>
              </w:rPr>
              <w:lastRenderedPageBreak/>
              <w:t>Punctuation</w:t>
            </w:r>
          </w:p>
        </w:tc>
        <w:tc>
          <w:tcPr>
            <w:tcW w:w="1681" w:type="dxa"/>
          </w:tcPr>
          <w:p w14:paraId="18AA04A8" w14:textId="5ACAA80B" w:rsidR="00824326" w:rsidRPr="0084474C" w:rsidRDefault="00153886" w:rsidP="00265EA5">
            <w:pPr>
              <w:rPr>
                <w:rFonts w:cstheme="minorHAnsi"/>
                <w:bCs/>
              </w:rPr>
            </w:pPr>
            <w:r w:rsidRPr="00153886">
              <w:rPr>
                <w:rFonts w:cstheme="minorHAnsi"/>
                <w:bCs/>
              </w:rPr>
              <w:t>Use capital letters and full stops to demarcate sentences.</w:t>
            </w:r>
          </w:p>
        </w:tc>
        <w:tc>
          <w:tcPr>
            <w:tcW w:w="1843" w:type="dxa"/>
          </w:tcPr>
          <w:p w14:paraId="447362E6" w14:textId="77777777" w:rsidR="000A5DFA" w:rsidRPr="000A5DFA" w:rsidRDefault="000A5DFA" w:rsidP="00265EA5">
            <w:pPr>
              <w:rPr>
                <w:rFonts w:cstheme="minorHAnsi"/>
                <w:bCs/>
              </w:rPr>
            </w:pPr>
            <w:r w:rsidRPr="000A5DFA">
              <w:rPr>
                <w:rFonts w:cstheme="minorHAnsi"/>
                <w:bCs/>
              </w:rPr>
              <w:t>Evidence of: Capital letters. Full stops.</w:t>
            </w:r>
          </w:p>
          <w:p w14:paraId="19A5F12B" w14:textId="77777777" w:rsidR="000A5DFA" w:rsidRPr="000A5DFA" w:rsidRDefault="000A5DFA" w:rsidP="00265EA5">
            <w:pPr>
              <w:rPr>
                <w:rFonts w:cstheme="minorHAnsi"/>
                <w:bCs/>
              </w:rPr>
            </w:pPr>
            <w:r w:rsidRPr="000A5DFA">
              <w:rPr>
                <w:rFonts w:cstheme="minorHAnsi"/>
                <w:bCs/>
              </w:rPr>
              <w:t>Question marks. Exclamation marks.</w:t>
            </w:r>
          </w:p>
          <w:p w14:paraId="0E21C069" w14:textId="77777777" w:rsidR="000A5DFA" w:rsidRPr="000A5DFA" w:rsidRDefault="000A5DFA" w:rsidP="00265EA5">
            <w:pPr>
              <w:rPr>
                <w:rFonts w:cstheme="minorHAnsi"/>
                <w:bCs/>
              </w:rPr>
            </w:pPr>
          </w:p>
          <w:p w14:paraId="4D815841" w14:textId="3FDF420E" w:rsidR="00824326" w:rsidRPr="0084474C" w:rsidRDefault="000A5DFA" w:rsidP="00265EA5">
            <w:pPr>
              <w:rPr>
                <w:rFonts w:cstheme="minorHAnsi"/>
                <w:bCs/>
              </w:rPr>
            </w:pPr>
            <w:r w:rsidRPr="000A5DFA">
              <w:rPr>
                <w:rFonts w:cstheme="minorHAnsi"/>
                <w:bCs/>
              </w:rPr>
              <w:t>Capital letters for names &amp; personal pronoun ‘I’.</w:t>
            </w:r>
          </w:p>
        </w:tc>
        <w:tc>
          <w:tcPr>
            <w:tcW w:w="1929" w:type="dxa"/>
          </w:tcPr>
          <w:p w14:paraId="0C75ABA9" w14:textId="77777777" w:rsidR="00645FB1" w:rsidRPr="00645FB1" w:rsidRDefault="00645FB1" w:rsidP="00265EA5">
            <w:pPr>
              <w:rPr>
                <w:rFonts w:cstheme="minorHAnsi"/>
                <w:bCs/>
              </w:rPr>
            </w:pPr>
            <w:r w:rsidRPr="00645FB1">
              <w:rPr>
                <w:rFonts w:cstheme="minorHAnsi"/>
                <w:bCs/>
              </w:rPr>
              <w:t>Correct &amp; consistent use of:</w:t>
            </w:r>
          </w:p>
          <w:p w14:paraId="19473A2E" w14:textId="11CB0696" w:rsidR="00645FB1" w:rsidRPr="00645FB1" w:rsidRDefault="00645FB1" w:rsidP="00265EA5">
            <w:pPr>
              <w:rPr>
                <w:rFonts w:cstheme="minorHAnsi"/>
                <w:bCs/>
              </w:rPr>
            </w:pPr>
            <w:r>
              <w:rPr>
                <w:rFonts w:cstheme="minorHAnsi"/>
                <w:bCs/>
              </w:rPr>
              <w:t>Capital letters. Full stops at the end of a sentence.</w:t>
            </w:r>
          </w:p>
          <w:p w14:paraId="5C8FAAA3" w14:textId="77777777" w:rsidR="00645FB1" w:rsidRPr="00645FB1" w:rsidRDefault="00645FB1" w:rsidP="00265EA5">
            <w:pPr>
              <w:rPr>
                <w:rFonts w:cstheme="minorHAnsi"/>
                <w:bCs/>
              </w:rPr>
            </w:pPr>
            <w:r w:rsidRPr="00645FB1">
              <w:rPr>
                <w:rFonts w:cstheme="minorHAnsi"/>
                <w:bCs/>
              </w:rPr>
              <w:t>Question marks. Exclamation marks.</w:t>
            </w:r>
          </w:p>
          <w:p w14:paraId="0E920456" w14:textId="77777777" w:rsidR="00645FB1" w:rsidRPr="00645FB1" w:rsidRDefault="00645FB1" w:rsidP="00265EA5">
            <w:pPr>
              <w:rPr>
                <w:rFonts w:cstheme="minorHAnsi"/>
                <w:bCs/>
              </w:rPr>
            </w:pPr>
          </w:p>
          <w:p w14:paraId="12BD17E9" w14:textId="77777777" w:rsidR="00645FB1" w:rsidRPr="00645FB1" w:rsidRDefault="00645FB1" w:rsidP="00265EA5">
            <w:pPr>
              <w:rPr>
                <w:rFonts w:cstheme="minorHAnsi"/>
                <w:bCs/>
              </w:rPr>
            </w:pPr>
            <w:r w:rsidRPr="00645FB1">
              <w:rPr>
                <w:rFonts w:cstheme="minorHAnsi"/>
                <w:bCs/>
              </w:rPr>
              <w:t>Commas in a list.</w:t>
            </w:r>
          </w:p>
          <w:p w14:paraId="7B4AEFC0" w14:textId="77777777" w:rsidR="00645FB1" w:rsidRPr="00645FB1" w:rsidRDefault="00645FB1" w:rsidP="00265EA5">
            <w:pPr>
              <w:rPr>
                <w:rFonts w:cstheme="minorHAnsi"/>
                <w:bCs/>
              </w:rPr>
            </w:pPr>
          </w:p>
          <w:p w14:paraId="04DC9C1A" w14:textId="0161E7C5" w:rsidR="00645FB1" w:rsidRPr="00645FB1" w:rsidRDefault="002011BC" w:rsidP="00265EA5">
            <w:pPr>
              <w:rPr>
                <w:rFonts w:cstheme="minorHAnsi"/>
                <w:bCs/>
              </w:rPr>
            </w:pPr>
            <w:r>
              <w:rPr>
                <w:rFonts w:cstheme="minorHAnsi"/>
                <w:bCs/>
              </w:rPr>
              <w:t>Apostrophes to mark where letters are missing in spelling (I will=I’ll</w:t>
            </w:r>
            <w:proofErr w:type="gramStart"/>
            <w:r>
              <w:rPr>
                <w:rFonts w:cstheme="minorHAnsi"/>
                <w:bCs/>
              </w:rPr>
              <w:t xml:space="preserve">) </w:t>
            </w:r>
            <w:r w:rsidR="00083838">
              <w:rPr>
                <w:rFonts w:cstheme="minorHAnsi"/>
                <w:bCs/>
              </w:rPr>
              <w:t xml:space="preserve"> </w:t>
            </w:r>
            <w:r>
              <w:rPr>
                <w:rFonts w:cstheme="minorHAnsi"/>
                <w:bCs/>
              </w:rPr>
              <w:t>and</w:t>
            </w:r>
            <w:proofErr w:type="gramEnd"/>
            <w:r>
              <w:rPr>
                <w:rFonts w:cstheme="minorHAnsi"/>
                <w:bCs/>
              </w:rPr>
              <w:t xml:space="preserve"> to mark singular possession in nouns (e.g. the girl’s name).</w:t>
            </w:r>
          </w:p>
          <w:p w14:paraId="1F33FC1C" w14:textId="20A718B9" w:rsidR="00824326" w:rsidRDefault="00645FB1" w:rsidP="00265EA5">
            <w:pPr>
              <w:rPr>
                <w:rFonts w:cstheme="minorHAnsi"/>
                <w:bCs/>
              </w:rPr>
            </w:pPr>
            <w:r w:rsidRPr="00645FB1">
              <w:rPr>
                <w:rFonts w:cstheme="minorHAnsi"/>
                <w:bCs/>
              </w:rPr>
              <w:t>Introduction of speech marks.</w:t>
            </w:r>
          </w:p>
          <w:p w14:paraId="36615467" w14:textId="77777777" w:rsidR="00645FB1" w:rsidRPr="00645FB1" w:rsidRDefault="00645FB1" w:rsidP="00265EA5">
            <w:pPr>
              <w:rPr>
                <w:rFonts w:cstheme="minorHAnsi"/>
                <w:bCs/>
              </w:rPr>
            </w:pPr>
          </w:p>
          <w:p w14:paraId="76238A6E" w14:textId="4EEFD460" w:rsidR="00645FB1" w:rsidRPr="0084474C" w:rsidRDefault="00645FB1" w:rsidP="00265EA5">
            <w:pPr>
              <w:rPr>
                <w:rFonts w:cstheme="minorHAnsi"/>
                <w:bCs/>
              </w:rPr>
            </w:pPr>
            <w:r w:rsidRPr="00645FB1">
              <w:rPr>
                <w:rFonts w:cstheme="minorHAnsi"/>
                <w:bCs/>
              </w:rPr>
              <w:t xml:space="preserve">Can use capital letters for some </w:t>
            </w:r>
            <w:r w:rsidRPr="00645FB1">
              <w:rPr>
                <w:rFonts w:cstheme="minorHAnsi"/>
                <w:bCs/>
              </w:rPr>
              <w:lastRenderedPageBreak/>
              <w:t>proper nouns and the personal pronoun ‘I’</w:t>
            </w:r>
          </w:p>
        </w:tc>
        <w:tc>
          <w:tcPr>
            <w:tcW w:w="1799" w:type="dxa"/>
          </w:tcPr>
          <w:p w14:paraId="4923781B" w14:textId="672163C4" w:rsidR="008F7288" w:rsidRPr="008F7288" w:rsidRDefault="002011BC" w:rsidP="00265EA5">
            <w:pPr>
              <w:rPr>
                <w:rFonts w:cstheme="minorHAnsi"/>
                <w:bCs/>
              </w:rPr>
            </w:pPr>
            <w:r>
              <w:rPr>
                <w:rFonts w:cstheme="minorHAnsi"/>
                <w:bCs/>
              </w:rPr>
              <w:lastRenderedPageBreak/>
              <w:t>Use</w:t>
            </w:r>
            <w:r w:rsidR="008F7288" w:rsidRPr="008F7288">
              <w:rPr>
                <w:rFonts w:cstheme="minorHAnsi"/>
                <w:bCs/>
              </w:rPr>
              <w:t xml:space="preserve"> capital letters for names of people, places, day of the week and the personal pronoun ‘I’.</w:t>
            </w:r>
          </w:p>
          <w:p w14:paraId="70C38D61" w14:textId="77777777" w:rsidR="008F7288" w:rsidRPr="008F7288" w:rsidRDefault="008F7288" w:rsidP="00265EA5">
            <w:pPr>
              <w:rPr>
                <w:rFonts w:cstheme="minorHAnsi"/>
                <w:bCs/>
              </w:rPr>
            </w:pPr>
          </w:p>
          <w:p w14:paraId="1913BFD2" w14:textId="20636E71" w:rsidR="008F7288" w:rsidRPr="008F7288" w:rsidRDefault="002011BC" w:rsidP="00265EA5">
            <w:pPr>
              <w:rPr>
                <w:rFonts w:cstheme="minorHAnsi"/>
                <w:bCs/>
              </w:rPr>
            </w:pPr>
            <w:r>
              <w:rPr>
                <w:rFonts w:cstheme="minorHAnsi"/>
                <w:bCs/>
              </w:rPr>
              <w:t>C</w:t>
            </w:r>
            <w:r w:rsidR="008F7288" w:rsidRPr="008F7288">
              <w:rPr>
                <w:rFonts w:cstheme="minorHAnsi"/>
                <w:bCs/>
              </w:rPr>
              <w:t>orrectly use question marks and exclamation marks.</w:t>
            </w:r>
          </w:p>
          <w:p w14:paraId="25B29F40" w14:textId="77777777" w:rsidR="008F7288" w:rsidRPr="008F7288" w:rsidRDefault="008F7288" w:rsidP="00265EA5">
            <w:pPr>
              <w:rPr>
                <w:rFonts w:cstheme="minorHAnsi"/>
                <w:bCs/>
              </w:rPr>
            </w:pPr>
          </w:p>
          <w:p w14:paraId="2A7BDF8D" w14:textId="64F423B2" w:rsidR="008F7288" w:rsidRDefault="002011BC" w:rsidP="00265EA5">
            <w:pPr>
              <w:rPr>
                <w:rFonts w:cstheme="minorHAnsi"/>
                <w:bCs/>
              </w:rPr>
            </w:pPr>
            <w:r>
              <w:rPr>
                <w:rFonts w:cstheme="minorHAnsi"/>
                <w:bCs/>
              </w:rPr>
              <w:t>Use</w:t>
            </w:r>
            <w:r w:rsidR="008F7288" w:rsidRPr="008F7288">
              <w:rPr>
                <w:rFonts w:cstheme="minorHAnsi"/>
                <w:bCs/>
              </w:rPr>
              <w:t xml:space="preserve"> commas to separate items in a list.</w:t>
            </w:r>
          </w:p>
          <w:p w14:paraId="3146A0B8" w14:textId="77777777" w:rsidR="008F7288" w:rsidRDefault="008F7288" w:rsidP="00265EA5">
            <w:pPr>
              <w:rPr>
                <w:rFonts w:cstheme="minorHAnsi"/>
                <w:bCs/>
              </w:rPr>
            </w:pPr>
          </w:p>
          <w:p w14:paraId="5346BD19" w14:textId="6D3BFC30" w:rsidR="00824326" w:rsidRDefault="008F7288" w:rsidP="00265EA5">
            <w:pPr>
              <w:rPr>
                <w:rFonts w:cstheme="minorHAnsi"/>
                <w:bCs/>
              </w:rPr>
            </w:pPr>
            <w:r w:rsidRPr="008F7288">
              <w:rPr>
                <w:rFonts w:cstheme="minorHAnsi"/>
                <w:bCs/>
              </w:rPr>
              <w:t>Correct use of speech marks for direct speech.</w:t>
            </w:r>
          </w:p>
          <w:p w14:paraId="066D65D0" w14:textId="77777777" w:rsidR="008F7288" w:rsidRDefault="008F7288" w:rsidP="00265EA5">
            <w:pPr>
              <w:rPr>
                <w:rFonts w:cstheme="minorHAnsi"/>
                <w:bCs/>
              </w:rPr>
            </w:pPr>
          </w:p>
          <w:p w14:paraId="4C828F7A" w14:textId="5BD145BE" w:rsidR="008F7288" w:rsidRPr="0084474C" w:rsidRDefault="008F7288" w:rsidP="00265EA5">
            <w:pPr>
              <w:rPr>
                <w:rFonts w:cstheme="minorHAnsi"/>
                <w:bCs/>
              </w:rPr>
            </w:pPr>
          </w:p>
        </w:tc>
        <w:tc>
          <w:tcPr>
            <w:tcW w:w="2080" w:type="dxa"/>
          </w:tcPr>
          <w:p w14:paraId="756BC653" w14:textId="19DA51DC" w:rsidR="00FE6AFB" w:rsidRDefault="00FE6AFB" w:rsidP="00265EA5">
            <w:pPr>
              <w:tabs>
                <w:tab w:val="left" w:pos="13734"/>
              </w:tabs>
              <w:rPr>
                <w:rFonts w:cstheme="minorHAnsi"/>
                <w:bCs/>
              </w:rPr>
            </w:pPr>
            <w:r w:rsidRPr="00FE6AFB">
              <w:rPr>
                <w:rFonts w:cstheme="minorHAnsi"/>
                <w:bCs/>
              </w:rPr>
              <w:t>Correctly use question marks and exclamation marks.</w:t>
            </w:r>
          </w:p>
          <w:p w14:paraId="368DFD30" w14:textId="77777777" w:rsidR="00FE6AFB" w:rsidRDefault="00FE6AFB" w:rsidP="00265EA5">
            <w:pPr>
              <w:tabs>
                <w:tab w:val="left" w:pos="13734"/>
              </w:tabs>
              <w:rPr>
                <w:rFonts w:cstheme="minorHAnsi"/>
                <w:bCs/>
              </w:rPr>
            </w:pPr>
          </w:p>
          <w:p w14:paraId="08A75EC9" w14:textId="42A45CEE" w:rsidR="00055617" w:rsidRPr="00055617" w:rsidRDefault="00055617" w:rsidP="00265EA5">
            <w:pPr>
              <w:tabs>
                <w:tab w:val="left" w:pos="13734"/>
              </w:tabs>
              <w:rPr>
                <w:rFonts w:cstheme="minorHAnsi"/>
                <w:bCs/>
              </w:rPr>
            </w:pPr>
            <w:r w:rsidRPr="00055617">
              <w:rPr>
                <w:rFonts w:cstheme="minorHAnsi"/>
                <w:bCs/>
              </w:rPr>
              <w:t>Apostrophe for singular &amp; plural possession. (</w:t>
            </w:r>
            <w:proofErr w:type="spellStart"/>
            <w:r w:rsidRPr="00055617">
              <w:rPr>
                <w:rFonts w:cstheme="minorHAnsi"/>
                <w:bCs/>
              </w:rPr>
              <w:t>eg</w:t>
            </w:r>
            <w:proofErr w:type="spellEnd"/>
            <w:r w:rsidRPr="00055617">
              <w:rPr>
                <w:rFonts w:cstheme="minorHAnsi"/>
                <w:bCs/>
              </w:rPr>
              <w:t xml:space="preserve"> The</w:t>
            </w:r>
          </w:p>
          <w:p w14:paraId="5CD4B6AF" w14:textId="17EBEC82" w:rsidR="00055617" w:rsidRPr="00055617" w:rsidRDefault="00055617" w:rsidP="00265EA5">
            <w:pPr>
              <w:tabs>
                <w:tab w:val="left" w:pos="13734"/>
              </w:tabs>
              <w:rPr>
                <w:rFonts w:cstheme="minorHAnsi"/>
                <w:bCs/>
              </w:rPr>
            </w:pPr>
            <w:proofErr w:type="gramStart"/>
            <w:r w:rsidRPr="00055617">
              <w:rPr>
                <w:rFonts w:cstheme="minorHAnsi"/>
                <w:bCs/>
              </w:rPr>
              <w:t>boy’s</w:t>
            </w:r>
            <w:proofErr w:type="gramEnd"/>
            <w:r w:rsidRPr="00055617">
              <w:rPr>
                <w:rFonts w:cstheme="minorHAnsi"/>
                <w:bCs/>
              </w:rPr>
              <w:t xml:space="preserve"> coat. The boys’ coats.</w:t>
            </w:r>
          </w:p>
          <w:p w14:paraId="67712DAA" w14:textId="77777777" w:rsidR="00055617" w:rsidRPr="00055617" w:rsidRDefault="00055617" w:rsidP="00265EA5">
            <w:pPr>
              <w:tabs>
                <w:tab w:val="left" w:pos="13734"/>
              </w:tabs>
              <w:rPr>
                <w:rFonts w:cstheme="minorHAnsi"/>
                <w:bCs/>
              </w:rPr>
            </w:pPr>
          </w:p>
          <w:p w14:paraId="7BF1C7A5" w14:textId="4F9BC4C9" w:rsidR="00055617" w:rsidRDefault="00E62BCE" w:rsidP="00265EA5">
            <w:pPr>
              <w:tabs>
                <w:tab w:val="left" w:pos="13734"/>
              </w:tabs>
              <w:rPr>
                <w:rFonts w:cstheme="minorHAnsi"/>
                <w:bCs/>
              </w:rPr>
            </w:pPr>
            <w:r>
              <w:rPr>
                <w:rFonts w:cstheme="minorHAnsi"/>
                <w:bCs/>
              </w:rPr>
              <w:t>Use c</w:t>
            </w:r>
            <w:r w:rsidR="00055617" w:rsidRPr="00055617">
              <w:rPr>
                <w:rFonts w:cstheme="minorHAnsi"/>
                <w:bCs/>
              </w:rPr>
              <w:t>omma</w:t>
            </w:r>
            <w:r>
              <w:rPr>
                <w:rFonts w:cstheme="minorHAnsi"/>
                <w:bCs/>
              </w:rPr>
              <w:t>s</w:t>
            </w:r>
            <w:r w:rsidR="00055617" w:rsidRPr="00055617">
              <w:rPr>
                <w:rFonts w:cstheme="minorHAnsi"/>
                <w:bCs/>
              </w:rPr>
              <w:t xml:space="preserve"> after fronted adverbial (e.g. Later that day, I heard bad news.).</w:t>
            </w:r>
          </w:p>
          <w:p w14:paraId="2ACF68EC" w14:textId="00E727CE" w:rsidR="00055617" w:rsidRPr="00055617" w:rsidRDefault="00055617" w:rsidP="00265EA5">
            <w:pPr>
              <w:tabs>
                <w:tab w:val="left" w:pos="13734"/>
              </w:tabs>
              <w:rPr>
                <w:rFonts w:cstheme="minorHAnsi"/>
                <w:bCs/>
              </w:rPr>
            </w:pPr>
            <w:r w:rsidRPr="00055617">
              <w:rPr>
                <w:rFonts w:cstheme="minorHAnsi"/>
                <w:bCs/>
              </w:rPr>
              <w:t>Use commas to mark clauses.</w:t>
            </w:r>
            <w:r>
              <w:t xml:space="preserve"> </w:t>
            </w:r>
            <w:r w:rsidRPr="00055617">
              <w:rPr>
                <w:rFonts w:cstheme="minorHAnsi"/>
                <w:bCs/>
              </w:rPr>
              <w:t>(</w:t>
            </w:r>
            <w:proofErr w:type="spellStart"/>
            <w:r w:rsidRPr="00055617">
              <w:rPr>
                <w:rFonts w:cstheme="minorHAnsi"/>
                <w:bCs/>
              </w:rPr>
              <w:t>eg</w:t>
            </w:r>
            <w:proofErr w:type="spellEnd"/>
            <w:r w:rsidRPr="00055617">
              <w:rPr>
                <w:rFonts w:cstheme="minorHAnsi"/>
                <w:bCs/>
              </w:rPr>
              <w:t xml:space="preserve"> As I walked past the</w:t>
            </w:r>
          </w:p>
          <w:p w14:paraId="0BC9E4B6" w14:textId="71F8F6E1" w:rsidR="00824326" w:rsidRDefault="00055617" w:rsidP="00265EA5">
            <w:pPr>
              <w:tabs>
                <w:tab w:val="left" w:pos="13734"/>
              </w:tabs>
              <w:rPr>
                <w:rFonts w:cstheme="minorHAnsi"/>
                <w:bCs/>
              </w:rPr>
            </w:pPr>
            <w:r w:rsidRPr="00055617">
              <w:rPr>
                <w:rFonts w:cstheme="minorHAnsi"/>
                <w:bCs/>
              </w:rPr>
              <w:t>dog, it began to bark)</w:t>
            </w:r>
            <w:r w:rsidRPr="00055617">
              <w:rPr>
                <w:rFonts w:cstheme="minorHAnsi"/>
                <w:bCs/>
              </w:rPr>
              <w:cr/>
            </w:r>
          </w:p>
          <w:p w14:paraId="47C71C5A" w14:textId="71118A80" w:rsidR="00055617" w:rsidRPr="0084474C" w:rsidRDefault="00055617" w:rsidP="00265EA5">
            <w:pPr>
              <w:tabs>
                <w:tab w:val="left" w:pos="13734"/>
              </w:tabs>
              <w:rPr>
                <w:rFonts w:cstheme="minorHAnsi"/>
                <w:bCs/>
              </w:rPr>
            </w:pPr>
            <w:r w:rsidRPr="00055617">
              <w:rPr>
                <w:rFonts w:cstheme="minorHAnsi"/>
                <w:bCs/>
              </w:rPr>
              <w:t>Can use inverted commas and other punctuation to indicate direct speech.</w:t>
            </w:r>
          </w:p>
        </w:tc>
        <w:tc>
          <w:tcPr>
            <w:tcW w:w="2456" w:type="dxa"/>
          </w:tcPr>
          <w:p w14:paraId="7EAD4E73" w14:textId="21511F90" w:rsidR="000475AD" w:rsidRPr="000475AD" w:rsidRDefault="00605378" w:rsidP="00265EA5">
            <w:pPr>
              <w:rPr>
                <w:rFonts w:cstheme="minorHAnsi"/>
                <w:bCs/>
              </w:rPr>
            </w:pPr>
            <w:r>
              <w:rPr>
                <w:rFonts w:cstheme="minorHAnsi"/>
                <w:bCs/>
              </w:rPr>
              <w:t>Use brackets, dashes and commas to indicate parenthesis</w:t>
            </w:r>
          </w:p>
          <w:p w14:paraId="59A78757" w14:textId="77777777" w:rsidR="000475AD" w:rsidRPr="000475AD" w:rsidRDefault="000475AD" w:rsidP="00265EA5">
            <w:pPr>
              <w:rPr>
                <w:rFonts w:cstheme="minorHAnsi"/>
                <w:bCs/>
              </w:rPr>
            </w:pPr>
          </w:p>
          <w:p w14:paraId="0AFFEE4C" w14:textId="0BF4E98C" w:rsidR="000475AD" w:rsidRDefault="000475AD" w:rsidP="00265EA5">
            <w:pPr>
              <w:rPr>
                <w:rFonts w:cstheme="minorHAnsi"/>
                <w:bCs/>
              </w:rPr>
            </w:pPr>
            <w:r w:rsidRPr="000475AD">
              <w:rPr>
                <w:rFonts w:cstheme="minorHAnsi"/>
                <w:bCs/>
              </w:rPr>
              <w:t>Commas to clarify meaning or avoid ambiguity.</w:t>
            </w:r>
          </w:p>
          <w:p w14:paraId="30521A9A" w14:textId="0BD5B8A4" w:rsidR="000475AD" w:rsidRPr="000475AD" w:rsidRDefault="000475AD" w:rsidP="00265EA5">
            <w:pPr>
              <w:rPr>
                <w:rFonts w:cstheme="minorHAnsi"/>
                <w:bCs/>
              </w:rPr>
            </w:pPr>
          </w:p>
          <w:p w14:paraId="3C978B27" w14:textId="58D3536C" w:rsidR="00824326" w:rsidRPr="0084474C" w:rsidRDefault="000475AD" w:rsidP="00265EA5">
            <w:pPr>
              <w:rPr>
                <w:rFonts w:cstheme="minorHAnsi"/>
                <w:bCs/>
              </w:rPr>
            </w:pPr>
            <w:r w:rsidRPr="000475AD">
              <w:rPr>
                <w:rFonts w:cstheme="minorHAnsi"/>
                <w:bCs/>
              </w:rPr>
              <w:t>Use verb phrases to create subtle differences (e.g. she began to run).</w:t>
            </w:r>
          </w:p>
        </w:tc>
        <w:tc>
          <w:tcPr>
            <w:tcW w:w="2367" w:type="dxa"/>
          </w:tcPr>
          <w:p w14:paraId="3CF82A38" w14:textId="2802C172" w:rsidR="004A1B2D" w:rsidRPr="004A1B2D" w:rsidRDefault="004A1B2D" w:rsidP="00265EA5">
            <w:pPr>
              <w:rPr>
                <w:rFonts w:cstheme="minorHAnsi"/>
                <w:bCs/>
              </w:rPr>
            </w:pPr>
            <w:r>
              <w:rPr>
                <w:rFonts w:cstheme="minorHAnsi"/>
                <w:bCs/>
              </w:rPr>
              <w:t>Use S</w:t>
            </w:r>
            <w:r w:rsidRPr="004A1B2D">
              <w:rPr>
                <w:rFonts w:cstheme="minorHAnsi"/>
                <w:bCs/>
              </w:rPr>
              <w:t>emi-colon</w:t>
            </w:r>
            <w:r>
              <w:rPr>
                <w:rFonts w:cstheme="minorHAnsi"/>
                <w:bCs/>
              </w:rPr>
              <w:t>s</w:t>
            </w:r>
            <w:r w:rsidRPr="004A1B2D">
              <w:rPr>
                <w:rFonts w:cstheme="minorHAnsi"/>
                <w:bCs/>
              </w:rPr>
              <w:t>, colon</w:t>
            </w:r>
            <w:r>
              <w:rPr>
                <w:rFonts w:cstheme="minorHAnsi"/>
                <w:bCs/>
              </w:rPr>
              <w:t>s</w:t>
            </w:r>
            <w:r w:rsidRPr="004A1B2D">
              <w:rPr>
                <w:rFonts w:cstheme="minorHAnsi"/>
                <w:bCs/>
              </w:rPr>
              <w:t>, dash</w:t>
            </w:r>
            <w:r>
              <w:rPr>
                <w:rFonts w:cstheme="minorHAnsi"/>
                <w:bCs/>
              </w:rPr>
              <w:t>es</w:t>
            </w:r>
            <w:r w:rsidRPr="004A1B2D">
              <w:rPr>
                <w:rFonts w:cstheme="minorHAnsi"/>
                <w:bCs/>
              </w:rPr>
              <w:t xml:space="preserve"> to mark the boundary between independent clauses.</w:t>
            </w:r>
          </w:p>
          <w:p w14:paraId="1778801C" w14:textId="77777777" w:rsidR="004A1B2D" w:rsidRPr="004A1B2D" w:rsidRDefault="004A1B2D" w:rsidP="00265EA5">
            <w:pPr>
              <w:rPr>
                <w:rFonts w:cstheme="minorHAnsi"/>
                <w:bCs/>
              </w:rPr>
            </w:pPr>
          </w:p>
          <w:p w14:paraId="04D77CE1" w14:textId="0CC3EBAA" w:rsidR="004A1B2D" w:rsidRDefault="004A1B2D" w:rsidP="00265EA5">
            <w:pPr>
              <w:rPr>
                <w:rFonts w:cstheme="minorHAnsi"/>
                <w:bCs/>
              </w:rPr>
            </w:pPr>
            <w:r w:rsidRPr="004A1B2D">
              <w:rPr>
                <w:rFonts w:cstheme="minorHAnsi"/>
                <w:bCs/>
              </w:rPr>
              <w:t>Correct punctuation of bullet points.</w:t>
            </w:r>
          </w:p>
          <w:p w14:paraId="5334838B" w14:textId="77777777" w:rsidR="004A1B2D" w:rsidRPr="004A1B2D" w:rsidRDefault="004A1B2D" w:rsidP="00265EA5">
            <w:pPr>
              <w:rPr>
                <w:rFonts w:cstheme="minorHAnsi"/>
                <w:bCs/>
              </w:rPr>
            </w:pPr>
          </w:p>
          <w:p w14:paraId="59DE7AE2" w14:textId="77777777" w:rsidR="004A1B2D" w:rsidRPr="004A1B2D" w:rsidRDefault="004A1B2D" w:rsidP="00265EA5">
            <w:pPr>
              <w:rPr>
                <w:rFonts w:cstheme="minorHAnsi"/>
                <w:bCs/>
              </w:rPr>
            </w:pPr>
            <w:r w:rsidRPr="004A1B2D">
              <w:rPr>
                <w:rFonts w:cstheme="minorHAnsi"/>
                <w:bCs/>
              </w:rPr>
              <w:t>Hyphens to avoid ambiguity.</w:t>
            </w:r>
          </w:p>
          <w:p w14:paraId="471D2451" w14:textId="77777777" w:rsidR="004A1B2D" w:rsidRPr="004A1B2D" w:rsidRDefault="004A1B2D" w:rsidP="00265EA5">
            <w:pPr>
              <w:rPr>
                <w:rFonts w:cstheme="minorHAnsi"/>
                <w:bCs/>
              </w:rPr>
            </w:pPr>
          </w:p>
          <w:p w14:paraId="1CC22492" w14:textId="440706B3" w:rsidR="00824326" w:rsidRDefault="004A1B2D" w:rsidP="00265EA5">
            <w:pPr>
              <w:rPr>
                <w:rFonts w:cstheme="minorHAnsi"/>
                <w:bCs/>
              </w:rPr>
            </w:pPr>
            <w:r w:rsidRPr="004A1B2D">
              <w:rPr>
                <w:rFonts w:cstheme="minorHAnsi"/>
                <w:bCs/>
              </w:rPr>
              <w:t>Full range of punctuation matched to requirements of text type.</w:t>
            </w:r>
          </w:p>
        </w:tc>
      </w:tr>
      <w:tr w:rsidR="00265EA5" w:rsidRPr="0084474C" w14:paraId="164625AC" w14:textId="77777777" w:rsidTr="001F7CE6">
        <w:tc>
          <w:tcPr>
            <w:tcW w:w="1433" w:type="dxa"/>
          </w:tcPr>
          <w:p w14:paraId="443C2773" w14:textId="5069E965" w:rsidR="00824326" w:rsidRPr="001E7E09" w:rsidRDefault="00824326" w:rsidP="00265EA5">
            <w:pPr>
              <w:rPr>
                <w:rFonts w:cstheme="minorHAnsi"/>
                <w:b/>
                <w:bCs/>
              </w:rPr>
            </w:pPr>
            <w:r w:rsidRPr="001E7E09">
              <w:rPr>
                <w:rFonts w:cstheme="minorHAnsi"/>
                <w:b/>
                <w:bCs/>
              </w:rPr>
              <w:t>Paragraphing</w:t>
            </w:r>
          </w:p>
        </w:tc>
        <w:tc>
          <w:tcPr>
            <w:tcW w:w="1681" w:type="dxa"/>
          </w:tcPr>
          <w:p w14:paraId="52C23AF5" w14:textId="44D29090" w:rsidR="00824326" w:rsidRPr="0084474C" w:rsidRDefault="00153886" w:rsidP="00265EA5">
            <w:pPr>
              <w:rPr>
                <w:rFonts w:cstheme="minorHAnsi"/>
                <w:bCs/>
              </w:rPr>
            </w:pPr>
            <w:r w:rsidRPr="00153886">
              <w:rPr>
                <w:rFonts w:cstheme="minorHAnsi"/>
                <w:bCs/>
              </w:rPr>
              <w:t>Clearly demarcated sentences</w:t>
            </w:r>
          </w:p>
        </w:tc>
        <w:tc>
          <w:tcPr>
            <w:tcW w:w="1843" w:type="dxa"/>
          </w:tcPr>
          <w:p w14:paraId="005CB8CD" w14:textId="3D775E60" w:rsidR="00824326" w:rsidRPr="0084474C" w:rsidRDefault="000A5DFA" w:rsidP="00265EA5">
            <w:pPr>
              <w:rPr>
                <w:rFonts w:cstheme="minorHAnsi"/>
                <w:bCs/>
              </w:rPr>
            </w:pPr>
            <w:r w:rsidRPr="000A5DFA">
              <w:rPr>
                <w:rFonts w:cstheme="minorHAnsi"/>
                <w:bCs/>
              </w:rPr>
              <w:t>Clearly sequenced sentences</w:t>
            </w:r>
          </w:p>
        </w:tc>
        <w:tc>
          <w:tcPr>
            <w:tcW w:w="1929" w:type="dxa"/>
          </w:tcPr>
          <w:p w14:paraId="002A4441" w14:textId="06D8A443" w:rsidR="00824326" w:rsidRPr="0084474C" w:rsidRDefault="00645FB1" w:rsidP="00265EA5">
            <w:pPr>
              <w:rPr>
                <w:rFonts w:cstheme="minorHAnsi"/>
                <w:bCs/>
              </w:rPr>
            </w:pPr>
            <w:r w:rsidRPr="00645FB1">
              <w:rPr>
                <w:rFonts w:cstheme="minorHAnsi"/>
                <w:bCs/>
              </w:rPr>
              <w:t>Write under headings</w:t>
            </w:r>
          </w:p>
        </w:tc>
        <w:tc>
          <w:tcPr>
            <w:tcW w:w="1799" w:type="dxa"/>
          </w:tcPr>
          <w:p w14:paraId="2B81909E" w14:textId="33B47196" w:rsidR="008F7288" w:rsidRPr="008F7288" w:rsidRDefault="00E62BCE" w:rsidP="00265EA5">
            <w:pPr>
              <w:rPr>
                <w:rFonts w:cstheme="minorHAnsi"/>
                <w:bCs/>
              </w:rPr>
            </w:pPr>
            <w:r>
              <w:rPr>
                <w:rFonts w:cstheme="minorHAnsi"/>
                <w:bCs/>
              </w:rPr>
              <w:t>Begin to g</w:t>
            </w:r>
            <w:r w:rsidR="008F7288" w:rsidRPr="008F7288">
              <w:rPr>
                <w:rFonts w:cstheme="minorHAnsi"/>
                <w:bCs/>
              </w:rPr>
              <w:t xml:space="preserve">roup ideas into paragraphs </w:t>
            </w:r>
          </w:p>
          <w:p w14:paraId="2495B55F" w14:textId="77777777" w:rsidR="008F7288" w:rsidRPr="008F7288" w:rsidRDefault="008F7288" w:rsidP="00265EA5">
            <w:pPr>
              <w:rPr>
                <w:rFonts w:cstheme="minorHAnsi"/>
                <w:bCs/>
              </w:rPr>
            </w:pPr>
          </w:p>
          <w:p w14:paraId="7089126E" w14:textId="1E5BCB4A" w:rsidR="00824326" w:rsidRPr="0084474C" w:rsidRDefault="008F7288" w:rsidP="00265EA5">
            <w:pPr>
              <w:rPr>
                <w:rFonts w:cstheme="minorHAnsi"/>
                <w:bCs/>
              </w:rPr>
            </w:pPr>
            <w:r w:rsidRPr="008F7288">
              <w:rPr>
                <w:rFonts w:cstheme="minorHAnsi"/>
                <w:bCs/>
              </w:rPr>
              <w:t>Write under headings &amp; sub-headings.</w:t>
            </w:r>
          </w:p>
        </w:tc>
        <w:tc>
          <w:tcPr>
            <w:tcW w:w="2080" w:type="dxa"/>
          </w:tcPr>
          <w:p w14:paraId="56378F4C" w14:textId="77777777" w:rsidR="00E62BCE" w:rsidRPr="00E62BCE" w:rsidRDefault="00E62BCE" w:rsidP="00265EA5">
            <w:pPr>
              <w:tabs>
                <w:tab w:val="left" w:pos="13734"/>
              </w:tabs>
              <w:rPr>
                <w:rFonts w:cstheme="minorHAnsi"/>
                <w:bCs/>
              </w:rPr>
            </w:pPr>
            <w:r w:rsidRPr="00E62BCE">
              <w:rPr>
                <w:rFonts w:cstheme="minorHAnsi"/>
                <w:bCs/>
              </w:rPr>
              <w:t>Group ideas into paragraphs around a</w:t>
            </w:r>
          </w:p>
          <w:p w14:paraId="5595039A" w14:textId="2C813026" w:rsidR="00824326" w:rsidRPr="0084474C" w:rsidRDefault="00E62BCE" w:rsidP="00265EA5">
            <w:pPr>
              <w:tabs>
                <w:tab w:val="left" w:pos="13734"/>
              </w:tabs>
              <w:rPr>
                <w:rFonts w:cstheme="minorHAnsi"/>
                <w:bCs/>
              </w:rPr>
            </w:pPr>
            <w:proofErr w:type="gramStart"/>
            <w:r w:rsidRPr="00E62BCE">
              <w:rPr>
                <w:rFonts w:cstheme="minorHAnsi"/>
                <w:bCs/>
              </w:rPr>
              <w:t>theme</w:t>
            </w:r>
            <w:proofErr w:type="gramEnd"/>
            <w:r w:rsidRPr="00E62BCE">
              <w:rPr>
                <w:rFonts w:cstheme="minorHAnsi"/>
                <w:bCs/>
              </w:rPr>
              <w:t>.</w:t>
            </w:r>
          </w:p>
        </w:tc>
        <w:tc>
          <w:tcPr>
            <w:tcW w:w="2456" w:type="dxa"/>
          </w:tcPr>
          <w:p w14:paraId="460C6575" w14:textId="6DA8BCEB" w:rsidR="000475AD" w:rsidRDefault="00E817D5" w:rsidP="00265EA5">
            <w:pPr>
              <w:rPr>
                <w:rFonts w:cstheme="minorHAnsi"/>
                <w:bCs/>
              </w:rPr>
            </w:pPr>
            <w:r>
              <w:rPr>
                <w:rFonts w:cstheme="minorHAnsi"/>
                <w:bCs/>
              </w:rPr>
              <w:t xml:space="preserve">Consistently organise </w:t>
            </w:r>
            <w:r w:rsidR="000475AD" w:rsidRPr="000475AD">
              <w:rPr>
                <w:rFonts w:cstheme="minorHAnsi"/>
                <w:bCs/>
              </w:rPr>
              <w:t>paragraphs.</w:t>
            </w:r>
          </w:p>
          <w:p w14:paraId="19F6AE46" w14:textId="77777777" w:rsidR="00FF0058" w:rsidRDefault="00FF0058" w:rsidP="00265EA5">
            <w:pPr>
              <w:rPr>
                <w:rFonts w:cstheme="minorHAnsi"/>
                <w:bCs/>
              </w:rPr>
            </w:pPr>
          </w:p>
          <w:p w14:paraId="491AFB14" w14:textId="38EA457A" w:rsidR="00FF0058" w:rsidRDefault="00FF0058" w:rsidP="00265EA5">
            <w:pPr>
              <w:rPr>
                <w:rFonts w:cstheme="minorHAnsi"/>
                <w:bCs/>
              </w:rPr>
            </w:pPr>
            <w:r>
              <w:rPr>
                <w:rFonts w:cstheme="minorHAnsi"/>
                <w:bCs/>
              </w:rPr>
              <w:t>B</w:t>
            </w:r>
            <w:r w:rsidRPr="00FF0058">
              <w:rPr>
                <w:rFonts w:cstheme="minorHAnsi"/>
                <w:bCs/>
              </w:rPr>
              <w:t>egin to use a wide range of devices to build cohesion across paragraphs e.g. then, after, that, this, firstly.</w:t>
            </w:r>
          </w:p>
          <w:p w14:paraId="0E783BE4" w14:textId="77777777" w:rsidR="00FF0058" w:rsidRPr="000475AD" w:rsidRDefault="00FF0058" w:rsidP="00265EA5">
            <w:pPr>
              <w:rPr>
                <w:rFonts w:cstheme="minorHAnsi"/>
                <w:bCs/>
              </w:rPr>
            </w:pPr>
          </w:p>
          <w:p w14:paraId="50B8169E" w14:textId="649D0987" w:rsidR="00824326" w:rsidRPr="0084474C" w:rsidRDefault="000475AD" w:rsidP="00265EA5">
            <w:pPr>
              <w:rPr>
                <w:rFonts w:cstheme="minorHAnsi"/>
                <w:bCs/>
              </w:rPr>
            </w:pPr>
            <w:r w:rsidRPr="000475AD">
              <w:rPr>
                <w:rFonts w:cstheme="minorHAnsi"/>
                <w:bCs/>
              </w:rPr>
              <w:t>Link ideas across paragraphs using adverbials of time (e.g. later), place (e.g. nearby) and number (e.g. secondly).</w:t>
            </w:r>
          </w:p>
        </w:tc>
        <w:tc>
          <w:tcPr>
            <w:tcW w:w="2367" w:type="dxa"/>
          </w:tcPr>
          <w:p w14:paraId="16B0C585" w14:textId="3FD7496C" w:rsidR="004A1B2D" w:rsidRPr="004A1B2D" w:rsidRDefault="004A1B2D" w:rsidP="00265EA5">
            <w:pPr>
              <w:rPr>
                <w:rFonts w:cstheme="minorHAnsi"/>
                <w:bCs/>
              </w:rPr>
            </w:pPr>
            <w:r>
              <w:rPr>
                <w:rFonts w:cstheme="minorHAnsi"/>
                <w:bCs/>
              </w:rPr>
              <w:t>Use a w</w:t>
            </w:r>
            <w:r w:rsidRPr="004A1B2D">
              <w:rPr>
                <w:rFonts w:cstheme="minorHAnsi"/>
                <w:bCs/>
              </w:rPr>
              <w:t>ide range of devices to build cohesion within</w:t>
            </w:r>
          </w:p>
          <w:p w14:paraId="16963A70" w14:textId="280D4A0F" w:rsidR="004A1B2D" w:rsidRPr="004A1B2D" w:rsidRDefault="004A1B2D" w:rsidP="00265EA5">
            <w:pPr>
              <w:rPr>
                <w:rFonts w:cstheme="minorHAnsi"/>
                <w:bCs/>
              </w:rPr>
            </w:pPr>
            <w:proofErr w:type="gramStart"/>
            <w:r>
              <w:rPr>
                <w:rFonts w:cstheme="minorHAnsi"/>
                <w:bCs/>
              </w:rPr>
              <w:t>and</w:t>
            </w:r>
            <w:proofErr w:type="gramEnd"/>
            <w:r>
              <w:rPr>
                <w:rFonts w:cstheme="minorHAnsi"/>
                <w:bCs/>
              </w:rPr>
              <w:t xml:space="preserve"> across paragraphs e.g. repetition, adverbials such as on the other hand, in contrast and ellipses.</w:t>
            </w:r>
          </w:p>
          <w:p w14:paraId="1C4C9A3B" w14:textId="77777777" w:rsidR="004A1B2D" w:rsidRPr="004A1B2D" w:rsidRDefault="004A1B2D" w:rsidP="00265EA5">
            <w:pPr>
              <w:rPr>
                <w:rFonts w:cstheme="minorHAnsi"/>
                <w:bCs/>
              </w:rPr>
            </w:pPr>
          </w:p>
          <w:p w14:paraId="414885E9" w14:textId="41C57E1C" w:rsidR="00824326" w:rsidRDefault="004A1B2D" w:rsidP="00265EA5">
            <w:pPr>
              <w:rPr>
                <w:rFonts w:cstheme="minorHAnsi"/>
                <w:bCs/>
              </w:rPr>
            </w:pPr>
            <w:r w:rsidRPr="004A1B2D">
              <w:rPr>
                <w:rFonts w:cstheme="minorHAnsi"/>
                <w:bCs/>
              </w:rPr>
              <w:t>Use paragraphs to signal change in time, scene, action, mood or person.</w:t>
            </w:r>
          </w:p>
        </w:tc>
      </w:tr>
      <w:tr w:rsidR="00265EA5" w:rsidRPr="0084474C" w14:paraId="6A513A1C" w14:textId="77777777" w:rsidTr="001F7CE6">
        <w:tc>
          <w:tcPr>
            <w:tcW w:w="1433" w:type="dxa"/>
          </w:tcPr>
          <w:p w14:paraId="1807309D" w14:textId="1E4220C1" w:rsidR="00824326" w:rsidRPr="001E7E09" w:rsidRDefault="00824326" w:rsidP="00265EA5">
            <w:pPr>
              <w:rPr>
                <w:rFonts w:cstheme="minorHAnsi"/>
                <w:b/>
                <w:bCs/>
              </w:rPr>
            </w:pPr>
            <w:r w:rsidRPr="001E7E09">
              <w:rPr>
                <w:rFonts w:cstheme="minorHAnsi"/>
                <w:b/>
                <w:bCs/>
              </w:rPr>
              <w:t>Handwriting</w:t>
            </w:r>
          </w:p>
        </w:tc>
        <w:tc>
          <w:tcPr>
            <w:tcW w:w="1681" w:type="dxa"/>
          </w:tcPr>
          <w:p w14:paraId="337AB82D" w14:textId="2F895D9A" w:rsidR="00153886" w:rsidRDefault="00153886" w:rsidP="00265EA5">
            <w:pPr>
              <w:rPr>
                <w:rFonts w:cstheme="minorHAnsi"/>
                <w:bCs/>
              </w:rPr>
            </w:pPr>
            <w:r w:rsidRPr="00153886">
              <w:rPr>
                <w:rFonts w:cstheme="minorHAnsi"/>
                <w:bCs/>
              </w:rPr>
              <w:t>Correct grip.</w:t>
            </w:r>
          </w:p>
          <w:p w14:paraId="43D8B2AA" w14:textId="77777777" w:rsidR="002011BC" w:rsidRPr="00153886" w:rsidRDefault="002011BC" w:rsidP="00265EA5">
            <w:pPr>
              <w:rPr>
                <w:rFonts w:cstheme="minorHAnsi"/>
                <w:bCs/>
              </w:rPr>
            </w:pPr>
          </w:p>
          <w:p w14:paraId="35C4B5B4" w14:textId="77777777" w:rsidR="002011BC" w:rsidRDefault="00153886" w:rsidP="00265EA5">
            <w:pPr>
              <w:rPr>
                <w:rFonts w:cstheme="minorHAnsi"/>
                <w:bCs/>
              </w:rPr>
            </w:pPr>
            <w:r w:rsidRPr="00153886">
              <w:rPr>
                <w:rFonts w:cstheme="minorHAnsi"/>
                <w:bCs/>
              </w:rPr>
              <w:t xml:space="preserve">Write name (correct upper &amp; lower case). </w:t>
            </w:r>
          </w:p>
          <w:p w14:paraId="5EE3E23E" w14:textId="77777777" w:rsidR="002011BC" w:rsidRDefault="002011BC" w:rsidP="00265EA5">
            <w:pPr>
              <w:rPr>
                <w:rFonts w:cstheme="minorHAnsi"/>
                <w:bCs/>
              </w:rPr>
            </w:pPr>
          </w:p>
          <w:p w14:paraId="66E0C7A8" w14:textId="567B9A86" w:rsidR="00824326" w:rsidRPr="0084474C" w:rsidRDefault="00153886" w:rsidP="00265EA5">
            <w:pPr>
              <w:rPr>
                <w:rFonts w:cstheme="minorHAnsi"/>
                <w:bCs/>
              </w:rPr>
            </w:pPr>
            <w:r w:rsidRPr="00153886">
              <w:rPr>
                <w:rFonts w:cstheme="minorHAnsi"/>
                <w:bCs/>
              </w:rPr>
              <w:t>Correct letter formation for familiar words.</w:t>
            </w:r>
          </w:p>
        </w:tc>
        <w:tc>
          <w:tcPr>
            <w:tcW w:w="1843" w:type="dxa"/>
          </w:tcPr>
          <w:p w14:paraId="4881B642" w14:textId="66A96219" w:rsidR="00824326" w:rsidRDefault="002011BC" w:rsidP="00265EA5">
            <w:pPr>
              <w:rPr>
                <w:rFonts w:cstheme="minorHAnsi"/>
                <w:bCs/>
              </w:rPr>
            </w:pPr>
            <w:r>
              <w:rPr>
                <w:rFonts w:cstheme="minorHAnsi"/>
                <w:bCs/>
              </w:rPr>
              <w:t>H</w:t>
            </w:r>
            <w:r w:rsidR="000A5DFA">
              <w:rPr>
                <w:rFonts w:cstheme="minorHAnsi"/>
                <w:bCs/>
              </w:rPr>
              <w:t xml:space="preserve">old </w:t>
            </w:r>
            <w:r w:rsidR="00053300" w:rsidRPr="00053300">
              <w:rPr>
                <w:rFonts w:cstheme="minorHAnsi"/>
                <w:bCs/>
              </w:rPr>
              <w:t>a pencil correctly</w:t>
            </w:r>
          </w:p>
          <w:p w14:paraId="0B254309" w14:textId="77777777" w:rsidR="002011BC" w:rsidRDefault="002011BC" w:rsidP="00265EA5">
            <w:pPr>
              <w:rPr>
                <w:rFonts w:cstheme="minorHAnsi"/>
                <w:bCs/>
              </w:rPr>
            </w:pPr>
          </w:p>
          <w:p w14:paraId="5CAC683A" w14:textId="676B3D03" w:rsidR="000A5DFA" w:rsidRDefault="000A5DFA" w:rsidP="00265EA5">
            <w:pPr>
              <w:rPr>
                <w:rFonts w:cstheme="minorHAnsi"/>
                <w:bCs/>
              </w:rPr>
            </w:pPr>
            <w:r w:rsidRPr="000A5DFA">
              <w:rPr>
                <w:rFonts w:cstheme="minorHAnsi"/>
                <w:bCs/>
              </w:rPr>
              <w:t>Correct formation of lower case – finishing in right place.</w:t>
            </w:r>
          </w:p>
          <w:p w14:paraId="5D2771EE" w14:textId="3B8B7B9A" w:rsidR="000A5DFA" w:rsidRPr="000A5DFA" w:rsidRDefault="000A5DFA" w:rsidP="00265EA5">
            <w:pPr>
              <w:rPr>
                <w:rFonts w:cstheme="minorHAnsi"/>
                <w:bCs/>
              </w:rPr>
            </w:pPr>
            <w:r w:rsidRPr="000A5DFA">
              <w:rPr>
                <w:rFonts w:cstheme="minorHAnsi"/>
                <w:bCs/>
              </w:rPr>
              <w:t>Correct formation of capital letters.</w:t>
            </w:r>
          </w:p>
          <w:p w14:paraId="585862F4" w14:textId="4D4A90C6" w:rsidR="000A5DFA" w:rsidRPr="0084474C" w:rsidRDefault="000A5DFA" w:rsidP="00265EA5">
            <w:pPr>
              <w:rPr>
                <w:rFonts w:cstheme="minorHAnsi"/>
                <w:bCs/>
              </w:rPr>
            </w:pPr>
            <w:r w:rsidRPr="000A5DFA">
              <w:rPr>
                <w:rFonts w:cstheme="minorHAnsi"/>
                <w:bCs/>
              </w:rPr>
              <w:t>Correct formation of digits.</w:t>
            </w:r>
          </w:p>
        </w:tc>
        <w:tc>
          <w:tcPr>
            <w:tcW w:w="1929" w:type="dxa"/>
          </w:tcPr>
          <w:p w14:paraId="51D90C32" w14:textId="69073C4E" w:rsidR="00824326" w:rsidRPr="0084474C" w:rsidRDefault="00645FB1" w:rsidP="00265EA5">
            <w:pPr>
              <w:rPr>
                <w:rFonts w:cstheme="minorHAnsi"/>
                <w:bCs/>
              </w:rPr>
            </w:pPr>
            <w:r w:rsidRPr="00645FB1">
              <w:rPr>
                <w:rFonts w:cstheme="minorHAnsi"/>
                <w:bCs/>
              </w:rPr>
              <w:t>Evidence of diagonal &amp; horizontal strokes to join</w:t>
            </w:r>
          </w:p>
        </w:tc>
        <w:tc>
          <w:tcPr>
            <w:tcW w:w="1799" w:type="dxa"/>
          </w:tcPr>
          <w:p w14:paraId="0EB5C70A" w14:textId="49F932F3" w:rsidR="00824326" w:rsidRPr="0084474C" w:rsidRDefault="008F7288" w:rsidP="00265EA5">
            <w:pPr>
              <w:rPr>
                <w:rFonts w:cstheme="minorHAnsi"/>
                <w:bCs/>
              </w:rPr>
            </w:pPr>
            <w:r w:rsidRPr="008F7288">
              <w:rPr>
                <w:rFonts w:cstheme="minorHAnsi"/>
                <w:bCs/>
              </w:rPr>
              <w:t>Legible, joined handwriting.</w:t>
            </w:r>
          </w:p>
        </w:tc>
        <w:tc>
          <w:tcPr>
            <w:tcW w:w="2080" w:type="dxa"/>
          </w:tcPr>
          <w:p w14:paraId="6EA17B2F" w14:textId="26CA1AF9" w:rsidR="00824326" w:rsidRPr="0084474C" w:rsidRDefault="008D3F3B" w:rsidP="00265EA5">
            <w:pPr>
              <w:tabs>
                <w:tab w:val="left" w:pos="13734"/>
              </w:tabs>
              <w:rPr>
                <w:rFonts w:cstheme="minorHAnsi"/>
                <w:bCs/>
              </w:rPr>
            </w:pPr>
            <w:r w:rsidRPr="008D3F3B">
              <w:rPr>
                <w:rFonts w:cstheme="minorHAnsi"/>
                <w:bCs/>
              </w:rPr>
              <w:t>Legible, joined handwriting of consistent quality.</w:t>
            </w:r>
          </w:p>
        </w:tc>
        <w:tc>
          <w:tcPr>
            <w:tcW w:w="2456" w:type="dxa"/>
          </w:tcPr>
          <w:p w14:paraId="43FFAEE3" w14:textId="6980C43B" w:rsidR="00824326" w:rsidRPr="0084474C" w:rsidRDefault="000475AD" w:rsidP="00265EA5">
            <w:pPr>
              <w:rPr>
                <w:rFonts w:cstheme="minorHAnsi"/>
                <w:bCs/>
              </w:rPr>
            </w:pPr>
            <w:r w:rsidRPr="000475AD">
              <w:rPr>
                <w:rFonts w:cstheme="minorHAnsi"/>
                <w:bCs/>
              </w:rPr>
              <w:t>Legible and fluent style.</w:t>
            </w:r>
          </w:p>
        </w:tc>
        <w:tc>
          <w:tcPr>
            <w:tcW w:w="2367" w:type="dxa"/>
          </w:tcPr>
          <w:p w14:paraId="42E51B33" w14:textId="58312532" w:rsidR="00824326" w:rsidRDefault="004A1B2D" w:rsidP="00265EA5">
            <w:pPr>
              <w:rPr>
                <w:rFonts w:cstheme="minorHAnsi"/>
                <w:bCs/>
              </w:rPr>
            </w:pPr>
            <w:r w:rsidRPr="004A1B2D">
              <w:rPr>
                <w:rFonts w:cstheme="minorHAnsi"/>
                <w:bCs/>
              </w:rPr>
              <w:t>Legible, fluent and personal style.</w:t>
            </w:r>
          </w:p>
        </w:tc>
      </w:tr>
    </w:tbl>
    <w:p w14:paraId="5B93C72D" w14:textId="77777777" w:rsidR="00083838" w:rsidRDefault="00083838"/>
    <w:sectPr w:rsidR="00083838" w:rsidSect="004C62A9">
      <w:pgSz w:w="16838" w:h="11906" w:orient="landscape"/>
      <w:pgMar w:top="119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66784"/>
    <w:multiLevelType w:val="hybridMultilevel"/>
    <w:tmpl w:val="5AF8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511B96"/>
    <w:multiLevelType w:val="hybridMultilevel"/>
    <w:tmpl w:val="239C8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4C"/>
    <w:rsid w:val="000475AD"/>
    <w:rsid w:val="00053300"/>
    <w:rsid w:val="00055617"/>
    <w:rsid w:val="00083838"/>
    <w:rsid w:val="000A5DFA"/>
    <w:rsid w:val="001201CC"/>
    <w:rsid w:val="00153886"/>
    <w:rsid w:val="001E7E09"/>
    <w:rsid w:val="001F7CE6"/>
    <w:rsid w:val="002011BC"/>
    <w:rsid w:val="00265EA5"/>
    <w:rsid w:val="00337827"/>
    <w:rsid w:val="004A1B2D"/>
    <w:rsid w:val="004C62A9"/>
    <w:rsid w:val="005F64DB"/>
    <w:rsid w:val="00605378"/>
    <w:rsid w:val="00606136"/>
    <w:rsid w:val="00645FB1"/>
    <w:rsid w:val="00703738"/>
    <w:rsid w:val="00721956"/>
    <w:rsid w:val="00824326"/>
    <w:rsid w:val="0084474C"/>
    <w:rsid w:val="008D3F3B"/>
    <w:rsid w:val="008F7288"/>
    <w:rsid w:val="009F5516"/>
    <w:rsid w:val="00B576DB"/>
    <w:rsid w:val="00CE1CCE"/>
    <w:rsid w:val="00E62BCE"/>
    <w:rsid w:val="00E817D5"/>
    <w:rsid w:val="00F94E44"/>
    <w:rsid w:val="00FC3FA0"/>
    <w:rsid w:val="00FE6AFB"/>
    <w:rsid w:val="00FF0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D561"/>
  <w15:docId w15:val="{F24E19F4-358B-4146-A4E3-0E61FB0E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74C"/>
    <w:pPr>
      <w:spacing w:after="0" w:line="240" w:lineRule="auto"/>
    </w:pPr>
  </w:style>
  <w:style w:type="paragraph" w:styleId="ListParagraph">
    <w:name w:val="List Paragraph"/>
    <w:basedOn w:val="Normal"/>
    <w:uiPriority w:val="34"/>
    <w:qFormat/>
    <w:rsid w:val="0084474C"/>
    <w:pPr>
      <w:spacing w:after="200" w:line="276" w:lineRule="auto"/>
      <w:ind w:left="720"/>
      <w:contextualSpacing/>
    </w:pPr>
  </w:style>
  <w:style w:type="paragraph" w:customStyle="1" w:styleId="TableParagraph">
    <w:name w:val="Table Paragraph"/>
    <w:basedOn w:val="Normal"/>
    <w:uiPriority w:val="1"/>
    <w:qFormat/>
    <w:rsid w:val="00153886"/>
    <w:pPr>
      <w:widowControl w:val="0"/>
      <w:autoSpaceDE w:val="0"/>
      <w:autoSpaceDN w:val="0"/>
      <w:spacing w:after="0" w:line="240" w:lineRule="auto"/>
      <w:ind w:left="109"/>
    </w:pPr>
    <w:rPr>
      <w:rFonts w:ascii="Century Gothic" w:eastAsia="Century Gothic" w:hAnsi="Century Gothic" w:cs="Century Gothic"/>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5702">
      <w:bodyDiv w:val="1"/>
      <w:marLeft w:val="0"/>
      <w:marRight w:val="0"/>
      <w:marTop w:val="0"/>
      <w:marBottom w:val="0"/>
      <w:divBdr>
        <w:top w:val="none" w:sz="0" w:space="0" w:color="auto"/>
        <w:left w:val="none" w:sz="0" w:space="0" w:color="auto"/>
        <w:bottom w:val="none" w:sz="0" w:space="0" w:color="auto"/>
        <w:right w:val="none" w:sz="0" w:space="0" w:color="auto"/>
      </w:divBdr>
    </w:div>
    <w:div w:id="1078281998">
      <w:bodyDiv w:val="1"/>
      <w:marLeft w:val="0"/>
      <w:marRight w:val="0"/>
      <w:marTop w:val="0"/>
      <w:marBottom w:val="0"/>
      <w:divBdr>
        <w:top w:val="none" w:sz="0" w:space="0" w:color="auto"/>
        <w:left w:val="none" w:sz="0" w:space="0" w:color="auto"/>
        <w:bottom w:val="none" w:sz="0" w:space="0" w:color="auto"/>
        <w:right w:val="none" w:sz="0" w:space="0" w:color="auto"/>
      </w:divBdr>
    </w:div>
    <w:div w:id="20375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Newland</dc:creator>
  <cp:lastModifiedBy>Michelle Sebo</cp:lastModifiedBy>
  <cp:revision>2</cp:revision>
  <dcterms:created xsi:type="dcterms:W3CDTF">2020-09-30T18:57:00Z</dcterms:created>
  <dcterms:modified xsi:type="dcterms:W3CDTF">2020-09-30T18:57:00Z</dcterms:modified>
</cp:coreProperties>
</file>